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9F23" w14:textId="29362CF7" w:rsidR="00A164F5" w:rsidRPr="007501FB" w:rsidRDefault="00A164F5" w:rsidP="004B0649">
      <w:pPr>
        <w:spacing w:before="240"/>
        <w:jc w:val="center"/>
        <w:rPr>
          <w:rFonts w:asciiTheme="minorHAnsi" w:hAnsiTheme="minorHAnsi" w:cstheme="minorHAnsi"/>
          <w:b/>
          <w:sz w:val="32"/>
        </w:rPr>
      </w:pPr>
    </w:p>
    <w:p w14:paraId="3BA41BC1" w14:textId="710F244E" w:rsidR="00024839" w:rsidRPr="00024839" w:rsidRDefault="00F12F97" w:rsidP="00024839">
      <w:pPr>
        <w:tabs>
          <w:tab w:val="left" w:pos="-720"/>
        </w:tabs>
        <w:suppressAutoHyphens/>
        <w:spacing w:before="120" w:after="120"/>
        <w:jc w:val="center"/>
        <w:rPr>
          <w:rFonts w:asciiTheme="minorHAnsi" w:hAnsiTheme="minorHAnsi" w:cstheme="minorHAnsi"/>
          <w:b/>
          <w:bCs/>
          <w:sz w:val="32"/>
          <w:szCs w:val="32"/>
        </w:rPr>
      </w:pPr>
      <w:r>
        <w:rPr>
          <w:rFonts w:asciiTheme="minorHAnsi" w:hAnsiTheme="minorHAnsi" w:cstheme="minorHAnsi"/>
          <w:b/>
          <w:bCs/>
          <w:sz w:val="32"/>
          <w:szCs w:val="32"/>
        </w:rPr>
        <w:t xml:space="preserve">SECONDMENT </w:t>
      </w:r>
      <w:r w:rsidR="00024839" w:rsidRPr="00024839">
        <w:rPr>
          <w:rFonts w:asciiTheme="minorHAnsi" w:hAnsiTheme="minorHAnsi" w:cstheme="minorHAnsi"/>
          <w:b/>
          <w:bCs/>
          <w:sz w:val="32"/>
          <w:szCs w:val="32"/>
        </w:rPr>
        <w:t xml:space="preserve">AGREEMENT </w:t>
      </w:r>
    </w:p>
    <w:p w14:paraId="6F5E7DB9" w14:textId="77777777" w:rsidR="004B0649" w:rsidRDefault="004B0649" w:rsidP="004B0649">
      <w:pPr>
        <w:spacing w:after="0"/>
        <w:rPr>
          <w:rFonts w:asciiTheme="minorHAnsi" w:hAnsiTheme="minorHAnsi" w:cstheme="minorHAnsi"/>
        </w:rPr>
      </w:pPr>
    </w:p>
    <w:tbl>
      <w:tblPr>
        <w:tblStyle w:val="WLinkTableVertical"/>
        <w:tblW w:w="9036" w:type="dxa"/>
        <w:jc w:val="center"/>
        <w:tblLook w:val="01E0" w:firstRow="1" w:lastRow="1" w:firstColumn="1" w:lastColumn="1" w:noHBand="0" w:noVBand="0"/>
      </w:tblPr>
      <w:tblGrid>
        <w:gridCol w:w="1894"/>
        <w:gridCol w:w="7142"/>
      </w:tblGrid>
      <w:tr w:rsidR="002A00B7" w:rsidRPr="002860CA" w14:paraId="7DBEB24E"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7F65C189" w14:textId="77777777" w:rsidR="002A00B7" w:rsidRPr="002860CA" w:rsidRDefault="002A00B7" w:rsidP="002458A3">
            <w:pPr>
              <w:keepNext/>
              <w:spacing w:after="60"/>
              <w:jc w:val="both"/>
              <w:outlineLvl w:val="0"/>
              <w:rPr>
                <w:rFonts w:asciiTheme="minorHAnsi" w:eastAsia="Times New Roman" w:hAnsiTheme="minorHAnsi" w:cstheme="minorHAnsi"/>
                <w:bCs/>
                <w:kern w:val="32"/>
              </w:rPr>
            </w:pPr>
            <w:r w:rsidRPr="002860CA">
              <w:rPr>
                <w:rFonts w:asciiTheme="minorHAnsi" w:eastAsia="Times New Roman" w:hAnsiTheme="minorHAnsi" w:cstheme="minorHAnsi"/>
                <w:bCs/>
                <w:kern w:val="32"/>
              </w:rPr>
              <w:t>Parties</w:t>
            </w:r>
          </w:p>
        </w:tc>
      </w:tr>
      <w:tr w:rsidR="00024839" w:rsidRPr="002860CA" w14:paraId="7E61A6C1" w14:textId="77777777" w:rsidTr="002A00B7">
        <w:trPr>
          <w:jc w:val="center"/>
        </w:trPr>
        <w:tc>
          <w:tcPr>
            <w:tcW w:w="1894" w:type="dxa"/>
            <w:hideMark/>
          </w:tcPr>
          <w:p w14:paraId="17CB5F30" w14:textId="77777777" w:rsidR="00024839" w:rsidRPr="002860CA" w:rsidRDefault="00024839" w:rsidP="002458A3">
            <w:pPr>
              <w:jc w:val="both"/>
              <w:rPr>
                <w:rFonts w:asciiTheme="minorHAnsi" w:eastAsia="Times New Roman" w:hAnsiTheme="minorHAnsi" w:cstheme="minorHAnsi"/>
                <w:b/>
              </w:rPr>
            </w:pPr>
            <w:r w:rsidRPr="002860CA">
              <w:rPr>
                <w:rFonts w:asciiTheme="minorHAnsi" w:eastAsia="Times New Roman" w:hAnsiTheme="minorHAnsi" w:cstheme="minorHAnsi"/>
                <w:b/>
              </w:rPr>
              <w:t>Between:</w:t>
            </w:r>
          </w:p>
        </w:tc>
        <w:tc>
          <w:tcPr>
            <w:tcW w:w="7142" w:type="dxa"/>
          </w:tcPr>
          <w:p w14:paraId="1A5D0A52" w14:textId="5B6A48D9" w:rsidR="00024839" w:rsidRPr="002860CA" w:rsidRDefault="006048A7" w:rsidP="006048A7">
            <w:pPr>
              <w:rPr>
                <w:rFonts w:asciiTheme="minorHAnsi" w:hAnsiTheme="minorHAnsi" w:cstheme="minorHAnsi"/>
              </w:rPr>
            </w:pPr>
            <w:r w:rsidRPr="002860CA">
              <w:rPr>
                <w:rFonts w:asciiTheme="minorHAnsi" w:hAnsiTheme="minorHAnsi" w:cstheme="minorHAnsi"/>
                <w:i/>
              </w:rPr>
              <w:t xml:space="preserve">&lt;If Company: </w:t>
            </w:r>
            <w:r w:rsidRPr="002860CA">
              <w:rPr>
                <w:rFonts w:asciiTheme="minorHAnsi" w:hAnsiTheme="minorHAnsi" w:cstheme="minorHAnsi"/>
                <w:highlight w:val="yellow"/>
              </w:rPr>
              <w:t>[Company A],</w:t>
            </w:r>
            <w:r w:rsidRPr="002860CA">
              <w:rPr>
                <w:rFonts w:asciiTheme="minorHAnsi" w:hAnsiTheme="minorHAnsi" w:cstheme="minorHAnsi"/>
              </w:rPr>
              <w:t xml:space="preserve">having its registered offices at </w:t>
            </w:r>
            <w:r w:rsidRPr="002860CA">
              <w:rPr>
                <w:rFonts w:asciiTheme="minorHAnsi" w:hAnsiTheme="minorHAnsi" w:cstheme="minorHAnsi"/>
                <w:highlight w:val="yellow"/>
              </w:rPr>
              <w:t>[Insert registered offices]</w:t>
            </w:r>
            <w:r w:rsidRPr="002860CA">
              <w:rPr>
                <w:rFonts w:asciiTheme="minorHAnsi" w:hAnsiTheme="minorHAnsi" w:cstheme="minorHAnsi"/>
              </w:rPr>
              <w:t>&gt; &lt;</w:t>
            </w:r>
            <w:r w:rsidRPr="002860CA">
              <w:rPr>
                <w:rFonts w:asciiTheme="minorHAnsi" w:hAnsiTheme="minorHAnsi" w:cstheme="minorHAnsi"/>
                <w:i/>
              </w:rPr>
              <w:t xml:space="preserve">if Individual </w:t>
            </w:r>
            <w:r w:rsidRPr="002860CA">
              <w:rPr>
                <w:rFonts w:asciiTheme="minorHAnsi" w:hAnsiTheme="minorHAnsi" w:cstheme="minorHAnsi"/>
                <w:highlight w:val="yellow"/>
              </w:rPr>
              <w:t>[Insert Full Name],</w:t>
            </w:r>
            <w:r w:rsidRPr="002860CA">
              <w:rPr>
                <w:rFonts w:asciiTheme="minorHAnsi" w:hAnsiTheme="minorHAnsi" w:cstheme="minorHAnsi"/>
              </w:rPr>
              <w:t xml:space="preserve"> residing at </w:t>
            </w:r>
            <w:r w:rsidRPr="002860CA">
              <w:rPr>
                <w:rFonts w:asciiTheme="minorHAnsi" w:hAnsiTheme="minorHAnsi" w:cstheme="minorHAnsi"/>
                <w:highlight w:val="yellow"/>
              </w:rPr>
              <w:t>[Insert residential address]</w:t>
            </w:r>
            <w:r w:rsidRPr="002860CA">
              <w:rPr>
                <w:rFonts w:asciiTheme="minorHAnsi" w:hAnsiTheme="minorHAnsi" w:cstheme="minorHAnsi"/>
              </w:rPr>
              <w:t xml:space="preserve">&gt;,  </w:t>
            </w:r>
            <w:r w:rsidR="00877124" w:rsidRPr="002860CA">
              <w:rPr>
                <w:rFonts w:asciiTheme="minorHAnsi" w:hAnsiTheme="minorHAnsi" w:cstheme="minorHAnsi"/>
              </w:rPr>
              <w:t>(“</w:t>
            </w:r>
            <w:r>
              <w:rPr>
                <w:rFonts w:asciiTheme="minorHAnsi" w:hAnsiTheme="minorHAnsi" w:cstheme="minorHAnsi"/>
              </w:rPr>
              <w:t>KiwiNet Partner</w:t>
            </w:r>
            <w:r w:rsidR="00877124" w:rsidRPr="002860CA">
              <w:rPr>
                <w:rFonts w:asciiTheme="minorHAnsi" w:hAnsiTheme="minorHAnsi" w:cstheme="minorHAnsi"/>
              </w:rPr>
              <w:t>”);</w:t>
            </w:r>
          </w:p>
        </w:tc>
      </w:tr>
      <w:tr w:rsidR="00024839" w:rsidRPr="002860CA" w14:paraId="166FE91E"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1894" w:type="dxa"/>
          </w:tcPr>
          <w:p w14:paraId="03473872" w14:textId="77777777" w:rsidR="00024839" w:rsidRPr="002860CA" w:rsidRDefault="00024839" w:rsidP="002458A3">
            <w:pPr>
              <w:jc w:val="both"/>
              <w:rPr>
                <w:rFonts w:asciiTheme="minorHAnsi" w:eastAsia="Times New Roman" w:hAnsiTheme="minorHAnsi" w:cstheme="minorHAnsi"/>
                <w:b/>
              </w:rPr>
            </w:pPr>
            <w:r w:rsidRPr="002860CA">
              <w:rPr>
                <w:rFonts w:asciiTheme="minorHAnsi" w:eastAsia="Times New Roman" w:hAnsiTheme="minorHAnsi" w:cstheme="minorHAnsi"/>
                <w:b/>
              </w:rPr>
              <w:t>And:</w:t>
            </w:r>
          </w:p>
        </w:tc>
        <w:tc>
          <w:tcPr>
            <w:tcW w:w="7142" w:type="dxa"/>
          </w:tcPr>
          <w:p w14:paraId="515DCC35" w14:textId="5F676D03" w:rsidR="00024839" w:rsidRPr="002860CA" w:rsidRDefault="00F12F97" w:rsidP="00024839">
            <w:pPr>
              <w:rPr>
                <w:rFonts w:asciiTheme="minorHAnsi" w:hAnsiTheme="minorHAnsi" w:cstheme="minorHAnsi"/>
              </w:rPr>
            </w:pPr>
            <w:r w:rsidRPr="002860CA">
              <w:rPr>
                <w:rFonts w:asciiTheme="minorHAnsi" w:hAnsiTheme="minorHAnsi" w:cstheme="minorHAnsi"/>
                <w:i/>
              </w:rPr>
              <w:t xml:space="preserve">&lt;If Company: </w:t>
            </w:r>
            <w:r w:rsidR="006048A7">
              <w:rPr>
                <w:rFonts w:asciiTheme="minorHAnsi" w:hAnsiTheme="minorHAnsi" w:cstheme="minorHAnsi"/>
                <w:highlight w:val="yellow"/>
              </w:rPr>
              <w:t>[Company B</w:t>
            </w:r>
            <w:r w:rsidRPr="002860CA">
              <w:rPr>
                <w:rFonts w:asciiTheme="minorHAnsi" w:hAnsiTheme="minorHAnsi" w:cstheme="minorHAnsi"/>
                <w:highlight w:val="yellow"/>
              </w:rPr>
              <w:t>]</w:t>
            </w:r>
            <w:proofErr w:type="gramStart"/>
            <w:r w:rsidRPr="002860CA">
              <w:rPr>
                <w:rFonts w:asciiTheme="minorHAnsi" w:hAnsiTheme="minorHAnsi" w:cstheme="minorHAnsi"/>
                <w:highlight w:val="yellow"/>
              </w:rPr>
              <w:t>,</w:t>
            </w:r>
            <w:r w:rsidRPr="002860CA">
              <w:rPr>
                <w:rFonts w:asciiTheme="minorHAnsi" w:hAnsiTheme="minorHAnsi" w:cstheme="minorHAnsi"/>
              </w:rPr>
              <w:t>having</w:t>
            </w:r>
            <w:proofErr w:type="gramEnd"/>
            <w:r w:rsidRPr="002860CA">
              <w:rPr>
                <w:rFonts w:asciiTheme="minorHAnsi" w:hAnsiTheme="minorHAnsi" w:cstheme="minorHAnsi"/>
              </w:rPr>
              <w:t xml:space="preserve"> its registered offices at </w:t>
            </w:r>
            <w:r w:rsidRPr="002860CA">
              <w:rPr>
                <w:rFonts w:asciiTheme="minorHAnsi" w:hAnsiTheme="minorHAnsi" w:cstheme="minorHAnsi"/>
                <w:highlight w:val="yellow"/>
              </w:rPr>
              <w:t>[Insert registered offices]</w:t>
            </w:r>
            <w:r w:rsidRPr="002860CA">
              <w:rPr>
                <w:rFonts w:asciiTheme="minorHAnsi" w:hAnsiTheme="minorHAnsi" w:cstheme="minorHAnsi"/>
              </w:rPr>
              <w:t>&gt; &lt;</w:t>
            </w:r>
            <w:r w:rsidRPr="002860CA">
              <w:rPr>
                <w:rFonts w:asciiTheme="minorHAnsi" w:hAnsiTheme="minorHAnsi" w:cstheme="minorHAnsi"/>
                <w:i/>
              </w:rPr>
              <w:t xml:space="preserve">if Individual </w:t>
            </w:r>
            <w:r w:rsidRPr="002860CA">
              <w:rPr>
                <w:rFonts w:asciiTheme="minorHAnsi" w:hAnsiTheme="minorHAnsi" w:cstheme="minorHAnsi"/>
                <w:highlight w:val="yellow"/>
              </w:rPr>
              <w:t>[Insert Full Name],</w:t>
            </w:r>
            <w:r w:rsidRPr="002860CA">
              <w:rPr>
                <w:rFonts w:asciiTheme="minorHAnsi" w:hAnsiTheme="minorHAnsi" w:cstheme="minorHAnsi"/>
              </w:rPr>
              <w:t xml:space="preserve"> residing at </w:t>
            </w:r>
            <w:r w:rsidRPr="002860CA">
              <w:rPr>
                <w:rFonts w:asciiTheme="minorHAnsi" w:hAnsiTheme="minorHAnsi" w:cstheme="minorHAnsi"/>
                <w:highlight w:val="yellow"/>
              </w:rPr>
              <w:t>[Insert residential address]</w:t>
            </w:r>
            <w:r w:rsidRPr="002860CA">
              <w:rPr>
                <w:rFonts w:asciiTheme="minorHAnsi" w:hAnsiTheme="minorHAnsi" w:cstheme="minorHAnsi"/>
              </w:rPr>
              <w:t>&gt;,  (“Host</w:t>
            </w:r>
            <w:r w:rsidR="00877124" w:rsidRPr="002860CA">
              <w:rPr>
                <w:rFonts w:asciiTheme="minorHAnsi" w:hAnsiTheme="minorHAnsi" w:cstheme="minorHAnsi"/>
              </w:rPr>
              <w:t>”).</w:t>
            </w:r>
          </w:p>
        </w:tc>
      </w:tr>
    </w:tbl>
    <w:p w14:paraId="0D702FC8" w14:textId="77777777" w:rsidR="002A00B7" w:rsidRPr="002860CA" w:rsidRDefault="002A00B7" w:rsidP="004B0649">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9036"/>
      </w:tblGrid>
      <w:tr w:rsidR="002A00B7" w:rsidRPr="002860CA" w14:paraId="6BA7F1D4"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75AC3CDD" w14:textId="77777777" w:rsidR="002A00B7" w:rsidRPr="002860CA" w:rsidRDefault="002A00B7" w:rsidP="002458A3">
            <w:pPr>
              <w:keepNext/>
              <w:spacing w:after="60"/>
              <w:jc w:val="both"/>
              <w:outlineLvl w:val="0"/>
              <w:rPr>
                <w:rFonts w:asciiTheme="minorHAnsi" w:eastAsia="Times New Roman" w:hAnsiTheme="minorHAnsi" w:cstheme="minorHAnsi"/>
                <w:bCs/>
                <w:kern w:val="32"/>
              </w:rPr>
            </w:pPr>
            <w:r w:rsidRPr="002860CA">
              <w:rPr>
                <w:rFonts w:asciiTheme="minorHAnsi" w:eastAsia="Times New Roman" w:hAnsiTheme="minorHAnsi" w:cstheme="minorHAnsi"/>
                <w:bCs/>
                <w:kern w:val="32"/>
              </w:rPr>
              <w:t>Background:</w:t>
            </w:r>
          </w:p>
        </w:tc>
      </w:tr>
      <w:tr w:rsidR="002A00B7" w:rsidRPr="002860CA" w14:paraId="370C9B35"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23CC2B9F" w14:textId="17798639" w:rsidR="00F12F97" w:rsidRPr="002860CA" w:rsidRDefault="00F12F97" w:rsidP="00F12F97">
            <w:pPr>
              <w:numPr>
                <w:ilvl w:val="0"/>
                <w:numId w:val="16"/>
              </w:numPr>
              <w:ind w:hanging="720"/>
              <w:jc w:val="both"/>
              <w:rPr>
                <w:rFonts w:asciiTheme="minorHAnsi" w:hAnsiTheme="minorHAnsi" w:cstheme="minorHAnsi"/>
              </w:rPr>
            </w:pPr>
            <w:r w:rsidRPr="002860CA">
              <w:rPr>
                <w:rFonts w:asciiTheme="minorHAnsi" w:hAnsiTheme="minorHAnsi" w:cstheme="minorHAnsi"/>
              </w:rPr>
              <w:t xml:space="preserve">The </w:t>
            </w:r>
            <w:proofErr w:type="spellStart"/>
            <w:r w:rsidRPr="002860CA">
              <w:rPr>
                <w:rFonts w:asciiTheme="minorHAnsi" w:hAnsiTheme="minorHAnsi" w:cstheme="minorHAnsi"/>
              </w:rPr>
              <w:t>Secondee</w:t>
            </w:r>
            <w:proofErr w:type="spellEnd"/>
            <w:r w:rsidRPr="002860CA">
              <w:rPr>
                <w:rFonts w:asciiTheme="minorHAnsi" w:hAnsiTheme="minorHAnsi" w:cstheme="minorHAnsi"/>
              </w:rPr>
              <w:t xml:space="preserve"> is employed </w:t>
            </w:r>
            <w:proofErr w:type="gramStart"/>
            <w:r w:rsidRPr="002860CA">
              <w:rPr>
                <w:rFonts w:asciiTheme="minorHAnsi" w:hAnsiTheme="minorHAnsi" w:cstheme="minorHAnsi"/>
              </w:rPr>
              <w:t xml:space="preserve">by </w:t>
            </w:r>
            <w:r w:rsidR="006048A7">
              <w:rPr>
                <w:rFonts w:asciiTheme="minorHAnsi" w:hAnsiTheme="minorHAnsi" w:cstheme="minorHAnsi"/>
              </w:rPr>
              <w:t xml:space="preserve"> the</w:t>
            </w:r>
            <w:proofErr w:type="gramEnd"/>
            <w:r w:rsidR="006048A7">
              <w:rPr>
                <w:rFonts w:asciiTheme="minorHAnsi" w:hAnsiTheme="minorHAnsi" w:cstheme="minorHAnsi"/>
              </w:rPr>
              <w:t xml:space="preserve"> KiwiNet Partner</w:t>
            </w:r>
            <w:r w:rsidRPr="002860CA">
              <w:rPr>
                <w:rFonts w:asciiTheme="minorHAnsi" w:hAnsiTheme="minorHAnsi" w:cstheme="minorHAnsi"/>
              </w:rPr>
              <w:t>.</w:t>
            </w:r>
          </w:p>
          <w:p w14:paraId="6AB24AE0" w14:textId="77777777" w:rsidR="00F12F97" w:rsidRPr="002860CA" w:rsidRDefault="00F12F97" w:rsidP="00F12F97">
            <w:pPr>
              <w:ind w:left="720"/>
              <w:jc w:val="both"/>
              <w:rPr>
                <w:rFonts w:asciiTheme="minorHAnsi" w:hAnsiTheme="minorHAnsi" w:cstheme="minorHAnsi"/>
              </w:rPr>
            </w:pPr>
          </w:p>
          <w:p w14:paraId="54EF6497" w14:textId="2C1F06EF" w:rsidR="00F12F97" w:rsidRPr="002860CA" w:rsidRDefault="00F12F97" w:rsidP="00F12F97">
            <w:pPr>
              <w:numPr>
                <w:ilvl w:val="0"/>
                <w:numId w:val="16"/>
              </w:numPr>
              <w:ind w:hanging="720"/>
              <w:jc w:val="both"/>
              <w:rPr>
                <w:rFonts w:asciiTheme="minorHAnsi" w:hAnsiTheme="minorHAnsi" w:cstheme="minorHAnsi"/>
              </w:rPr>
            </w:pPr>
            <w:r w:rsidRPr="002860CA">
              <w:rPr>
                <w:rFonts w:asciiTheme="minorHAnsi" w:hAnsiTheme="minorHAnsi" w:cstheme="minorHAnsi"/>
              </w:rPr>
              <w:t>The Host wishes to contract the services of the</w:t>
            </w:r>
            <w:r w:rsidR="00877124" w:rsidRPr="002860CA">
              <w:rPr>
                <w:rFonts w:asciiTheme="minorHAnsi" w:hAnsiTheme="minorHAnsi" w:cstheme="minorHAnsi"/>
              </w:rPr>
              <w:t xml:space="preserve"> </w:t>
            </w:r>
            <w:proofErr w:type="spellStart"/>
            <w:r w:rsidR="00877124" w:rsidRPr="002860CA">
              <w:rPr>
                <w:rFonts w:asciiTheme="minorHAnsi" w:hAnsiTheme="minorHAnsi" w:cstheme="minorHAnsi"/>
              </w:rPr>
              <w:t>Secondee</w:t>
            </w:r>
            <w:proofErr w:type="spellEnd"/>
            <w:r w:rsidR="00877124" w:rsidRPr="002860CA">
              <w:rPr>
                <w:rFonts w:asciiTheme="minorHAnsi" w:hAnsiTheme="minorHAnsi" w:cstheme="minorHAnsi"/>
              </w:rPr>
              <w:t xml:space="preserve"> </w:t>
            </w:r>
            <w:proofErr w:type="gramStart"/>
            <w:r w:rsidR="00877124" w:rsidRPr="002860CA">
              <w:rPr>
                <w:rFonts w:asciiTheme="minorHAnsi" w:hAnsiTheme="minorHAnsi" w:cstheme="minorHAnsi"/>
              </w:rPr>
              <w:t xml:space="preserve">from </w:t>
            </w:r>
            <w:r w:rsidR="006048A7">
              <w:rPr>
                <w:rFonts w:asciiTheme="minorHAnsi" w:hAnsiTheme="minorHAnsi" w:cstheme="minorHAnsi"/>
              </w:rPr>
              <w:t xml:space="preserve"> the</w:t>
            </w:r>
            <w:proofErr w:type="gramEnd"/>
            <w:r w:rsidR="006048A7">
              <w:rPr>
                <w:rFonts w:asciiTheme="minorHAnsi" w:hAnsiTheme="minorHAnsi" w:cstheme="minorHAnsi"/>
              </w:rPr>
              <w:t xml:space="preserve"> KiwiNet Partner</w:t>
            </w:r>
            <w:r w:rsidRPr="002860CA">
              <w:rPr>
                <w:rFonts w:asciiTheme="minorHAnsi" w:hAnsiTheme="minorHAnsi" w:cstheme="minorHAnsi"/>
              </w:rPr>
              <w:t xml:space="preserve"> to assist with [</w:t>
            </w:r>
            <w:r w:rsidRPr="002860CA">
              <w:rPr>
                <w:rFonts w:asciiTheme="minorHAnsi" w:hAnsiTheme="minorHAnsi" w:cstheme="minorHAnsi"/>
                <w:i/>
                <w:highlight w:val="yellow"/>
              </w:rPr>
              <w:t>brief</w:t>
            </w:r>
            <w:r w:rsidRPr="002860CA">
              <w:rPr>
                <w:rFonts w:asciiTheme="minorHAnsi" w:hAnsiTheme="minorHAnsi" w:cstheme="minorHAnsi"/>
                <w:highlight w:val="yellow"/>
              </w:rPr>
              <w:t xml:space="preserve"> </w:t>
            </w:r>
            <w:r w:rsidRPr="002860CA">
              <w:rPr>
                <w:rFonts w:asciiTheme="minorHAnsi" w:hAnsiTheme="minorHAnsi" w:cstheme="minorHAnsi"/>
                <w:i/>
                <w:highlight w:val="yellow"/>
              </w:rPr>
              <w:t>description of the Services required</w:t>
            </w:r>
            <w:r w:rsidRPr="002860CA">
              <w:rPr>
                <w:rFonts w:asciiTheme="minorHAnsi" w:hAnsiTheme="minorHAnsi" w:cstheme="minorHAnsi"/>
              </w:rPr>
              <w:t>].</w:t>
            </w:r>
          </w:p>
          <w:p w14:paraId="7EF2E04D" w14:textId="77777777" w:rsidR="00F12F97" w:rsidRPr="002860CA" w:rsidRDefault="00F12F97" w:rsidP="00F12F97">
            <w:pPr>
              <w:ind w:left="720"/>
              <w:jc w:val="both"/>
              <w:rPr>
                <w:rFonts w:asciiTheme="minorHAnsi" w:hAnsiTheme="minorHAnsi" w:cstheme="minorHAnsi"/>
              </w:rPr>
            </w:pPr>
          </w:p>
          <w:p w14:paraId="4693D5F2" w14:textId="3D59CA94" w:rsidR="00F12F97" w:rsidRPr="002860CA" w:rsidRDefault="00F12F97" w:rsidP="00F12F97">
            <w:pPr>
              <w:numPr>
                <w:ilvl w:val="0"/>
                <w:numId w:val="16"/>
              </w:numPr>
              <w:ind w:hanging="720"/>
              <w:jc w:val="both"/>
              <w:rPr>
                <w:rFonts w:asciiTheme="minorHAnsi" w:hAnsiTheme="minorHAnsi" w:cstheme="minorHAnsi"/>
              </w:rPr>
            </w:pPr>
            <w:r w:rsidRPr="002860CA">
              <w:rPr>
                <w:rFonts w:asciiTheme="minorHAnsi" w:hAnsiTheme="minorHAnsi" w:cstheme="minorHAnsi"/>
              </w:rPr>
              <w:t xml:space="preserve">This contract sets out the terms and conditions governing the </w:t>
            </w:r>
            <w:proofErr w:type="spellStart"/>
            <w:r w:rsidRPr="002860CA">
              <w:rPr>
                <w:rFonts w:asciiTheme="minorHAnsi" w:hAnsiTheme="minorHAnsi" w:cstheme="minorHAnsi"/>
              </w:rPr>
              <w:t>Secondment</w:t>
            </w:r>
            <w:proofErr w:type="spellEnd"/>
            <w:r w:rsidRPr="002860CA">
              <w:rPr>
                <w:rFonts w:asciiTheme="minorHAnsi" w:hAnsiTheme="minorHAnsi" w:cstheme="minorHAnsi"/>
              </w:rPr>
              <w:t xml:space="preserve"> </w:t>
            </w:r>
            <w:r w:rsidR="00877124" w:rsidRPr="002860CA">
              <w:rPr>
                <w:rFonts w:asciiTheme="minorHAnsi" w:hAnsiTheme="minorHAnsi" w:cstheme="minorHAnsi"/>
              </w:rPr>
              <w:t xml:space="preserve">of the </w:t>
            </w:r>
            <w:proofErr w:type="spellStart"/>
            <w:r w:rsidR="00877124" w:rsidRPr="002860CA">
              <w:rPr>
                <w:rFonts w:asciiTheme="minorHAnsi" w:hAnsiTheme="minorHAnsi" w:cstheme="minorHAnsi"/>
              </w:rPr>
              <w:t>Secondee</w:t>
            </w:r>
            <w:proofErr w:type="spellEnd"/>
            <w:r w:rsidR="00877124" w:rsidRPr="002860CA">
              <w:rPr>
                <w:rFonts w:asciiTheme="minorHAnsi" w:hAnsiTheme="minorHAnsi" w:cstheme="minorHAnsi"/>
              </w:rPr>
              <w:t xml:space="preserve"> </w:t>
            </w:r>
            <w:proofErr w:type="gramStart"/>
            <w:r w:rsidR="00877124" w:rsidRPr="002860CA">
              <w:rPr>
                <w:rFonts w:asciiTheme="minorHAnsi" w:hAnsiTheme="minorHAnsi" w:cstheme="minorHAnsi"/>
              </w:rPr>
              <w:t xml:space="preserve">from </w:t>
            </w:r>
            <w:r w:rsidR="006048A7">
              <w:rPr>
                <w:rFonts w:asciiTheme="minorHAnsi" w:hAnsiTheme="minorHAnsi" w:cstheme="minorHAnsi"/>
              </w:rPr>
              <w:t xml:space="preserve"> the</w:t>
            </w:r>
            <w:proofErr w:type="gramEnd"/>
            <w:r w:rsidR="006048A7">
              <w:rPr>
                <w:rFonts w:asciiTheme="minorHAnsi" w:hAnsiTheme="minorHAnsi" w:cstheme="minorHAnsi"/>
              </w:rPr>
              <w:t xml:space="preserve"> KiwiNet Partner</w:t>
            </w:r>
            <w:r w:rsidRPr="002860CA">
              <w:rPr>
                <w:rFonts w:asciiTheme="minorHAnsi" w:hAnsiTheme="minorHAnsi" w:cstheme="minorHAnsi"/>
              </w:rPr>
              <w:t xml:space="preserve"> to the Host.</w:t>
            </w:r>
          </w:p>
          <w:p w14:paraId="55083601" w14:textId="1191DCB1" w:rsidR="002A00B7" w:rsidRPr="002860CA" w:rsidRDefault="002A00B7" w:rsidP="00024839">
            <w:pPr>
              <w:keepNext/>
              <w:ind w:left="748" w:hanging="748"/>
              <w:jc w:val="both"/>
              <w:outlineLvl w:val="0"/>
              <w:rPr>
                <w:rFonts w:asciiTheme="minorHAnsi" w:eastAsia="Times New Roman" w:hAnsiTheme="minorHAnsi" w:cstheme="minorHAnsi"/>
                <w:b/>
              </w:rPr>
            </w:pPr>
          </w:p>
        </w:tc>
      </w:tr>
    </w:tbl>
    <w:p w14:paraId="23E5CEDE" w14:textId="77777777" w:rsidR="002A00B7" w:rsidRPr="002860CA" w:rsidRDefault="002A00B7" w:rsidP="002A00B7">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2840"/>
        <w:gridCol w:w="6196"/>
      </w:tblGrid>
      <w:tr w:rsidR="00835F9B" w:rsidRPr="002860CA" w14:paraId="4D15D128" w14:textId="77777777" w:rsidTr="003316AA">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670F329E" w14:textId="420619AA" w:rsidR="00835F9B" w:rsidRPr="002860CA" w:rsidRDefault="00835F9B" w:rsidP="003316AA">
            <w:pPr>
              <w:keepNext/>
              <w:spacing w:after="60"/>
              <w:jc w:val="both"/>
              <w:outlineLvl w:val="0"/>
              <w:rPr>
                <w:rFonts w:asciiTheme="minorHAnsi" w:eastAsia="Times New Roman" w:hAnsiTheme="minorHAnsi" w:cstheme="minorHAnsi"/>
                <w:bCs/>
                <w:kern w:val="32"/>
              </w:rPr>
            </w:pPr>
            <w:r w:rsidRPr="002860CA">
              <w:rPr>
                <w:rFonts w:asciiTheme="minorHAnsi" w:eastAsia="Times New Roman" w:hAnsiTheme="minorHAnsi" w:cstheme="minorHAnsi"/>
                <w:bCs/>
                <w:kern w:val="32"/>
              </w:rPr>
              <w:t>Specific terms</w:t>
            </w:r>
          </w:p>
        </w:tc>
      </w:tr>
      <w:tr w:rsidR="00835F9B" w:rsidRPr="002860CA" w14:paraId="3855D02C" w14:textId="77777777" w:rsidTr="00835F9B">
        <w:trPr>
          <w:jc w:val="center"/>
        </w:trPr>
        <w:tc>
          <w:tcPr>
            <w:tcW w:w="2840" w:type="dxa"/>
            <w:hideMark/>
          </w:tcPr>
          <w:p w14:paraId="5905CBBD" w14:textId="3A9FF63C" w:rsidR="00835F9B" w:rsidRPr="002860CA" w:rsidRDefault="00877124" w:rsidP="00877124">
            <w:pPr>
              <w:jc w:val="both"/>
              <w:rPr>
                <w:rFonts w:asciiTheme="minorHAnsi" w:eastAsia="Times New Roman" w:hAnsiTheme="minorHAnsi" w:cstheme="minorHAnsi"/>
                <w:b/>
              </w:rPr>
            </w:pPr>
            <w:proofErr w:type="spellStart"/>
            <w:r w:rsidRPr="002860CA">
              <w:rPr>
                <w:rFonts w:asciiTheme="minorHAnsi" w:eastAsia="Times New Roman" w:hAnsiTheme="minorHAnsi" w:cstheme="minorHAnsi"/>
                <w:b/>
              </w:rPr>
              <w:t>Secondee</w:t>
            </w:r>
            <w:proofErr w:type="spellEnd"/>
          </w:p>
        </w:tc>
        <w:tc>
          <w:tcPr>
            <w:tcW w:w="6196" w:type="dxa"/>
          </w:tcPr>
          <w:p w14:paraId="4E65F431" w14:textId="67193FF9" w:rsidR="00835F9B" w:rsidRPr="002860CA" w:rsidRDefault="00877124" w:rsidP="00877124">
            <w:pPr>
              <w:rPr>
                <w:rFonts w:asciiTheme="minorHAnsi" w:hAnsiTheme="minorHAnsi" w:cstheme="minorHAnsi"/>
              </w:rPr>
            </w:pPr>
            <w:r w:rsidRPr="002860CA">
              <w:rPr>
                <w:rFonts w:asciiTheme="minorHAnsi" w:hAnsiTheme="minorHAnsi" w:cstheme="minorHAnsi"/>
                <w:lang w:val="en-AU"/>
              </w:rPr>
              <w:t>[</w:t>
            </w:r>
            <w:r w:rsidR="003556F9" w:rsidRPr="002860CA">
              <w:rPr>
                <w:rFonts w:asciiTheme="minorHAnsi" w:hAnsiTheme="minorHAnsi" w:cstheme="minorHAnsi"/>
                <w:i/>
                <w:highlight w:val="yellow"/>
                <w:lang w:val="en-AU"/>
              </w:rPr>
              <w:t xml:space="preserve">full name of the </w:t>
            </w:r>
            <w:r w:rsidR="006048A7">
              <w:rPr>
                <w:rFonts w:asciiTheme="minorHAnsi" w:hAnsiTheme="minorHAnsi" w:cstheme="minorHAnsi"/>
                <w:i/>
                <w:highlight w:val="yellow"/>
                <w:lang w:val="en-AU"/>
              </w:rPr>
              <w:t xml:space="preserve"> </w:t>
            </w:r>
            <w:proofErr w:type="spellStart"/>
            <w:r w:rsidR="006048A7">
              <w:rPr>
                <w:rFonts w:asciiTheme="minorHAnsi" w:hAnsiTheme="minorHAnsi" w:cstheme="minorHAnsi"/>
                <w:i/>
                <w:highlight w:val="yellow"/>
                <w:lang w:val="en-AU"/>
              </w:rPr>
              <w:t>the</w:t>
            </w:r>
            <w:proofErr w:type="spellEnd"/>
            <w:r w:rsidR="006048A7">
              <w:rPr>
                <w:rFonts w:asciiTheme="minorHAnsi" w:hAnsiTheme="minorHAnsi" w:cstheme="minorHAnsi"/>
                <w:i/>
                <w:highlight w:val="yellow"/>
                <w:lang w:val="en-AU"/>
              </w:rPr>
              <w:t xml:space="preserve"> KiwiNet Partner</w:t>
            </w:r>
            <w:r w:rsidRPr="002860CA">
              <w:rPr>
                <w:rFonts w:asciiTheme="minorHAnsi" w:hAnsiTheme="minorHAnsi" w:cstheme="minorHAnsi"/>
                <w:i/>
                <w:highlight w:val="yellow"/>
                <w:lang w:val="en-AU"/>
              </w:rPr>
              <w:t xml:space="preserve"> employee being seconded to the Host</w:t>
            </w:r>
            <w:r w:rsidRPr="002860CA">
              <w:rPr>
                <w:rFonts w:asciiTheme="minorHAnsi" w:hAnsiTheme="minorHAnsi" w:cstheme="minorHAnsi"/>
                <w:highlight w:val="yellow"/>
                <w:lang w:val="en-AU"/>
              </w:rPr>
              <w:t>]</w:t>
            </w:r>
          </w:p>
        </w:tc>
      </w:tr>
      <w:tr w:rsidR="00835F9B" w:rsidRPr="002860CA" w14:paraId="542BA900" w14:textId="77777777" w:rsidTr="00835F9B">
        <w:trPr>
          <w:jc w:val="center"/>
        </w:trPr>
        <w:tc>
          <w:tcPr>
            <w:tcW w:w="2840" w:type="dxa"/>
          </w:tcPr>
          <w:p w14:paraId="4F1FEFB1" w14:textId="25B6296D" w:rsidR="00835F9B" w:rsidRPr="002860CA" w:rsidRDefault="00877124" w:rsidP="00877124">
            <w:pPr>
              <w:jc w:val="both"/>
              <w:rPr>
                <w:rFonts w:asciiTheme="minorHAnsi" w:eastAsia="Times New Roman" w:hAnsiTheme="minorHAnsi" w:cstheme="minorHAnsi"/>
                <w:b/>
              </w:rPr>
            </w:pPr>
            <w:r w:rsidRPr="002860CA">
              <w:rPr>
                <w:rFonts w:asciiTheme="minorHAnsi" w:eastAsia="Times New Roman" w:hAnsiTheme="minorHAnsi" w:cstheme="minorHAnsi"/>
                <w:b/>
              </w:rPr>
              <w:t>Services</w:t>
            </w:r>
          </w:p>
        </w:tc>
        <w:tc>
          <w:tcPr>
            <w:tcW w:w="6196" w:type="dxa"/>
          </w:tcPr>
          <w:p w14:paraId="4F9ED966" w14:textId="77777777" w:rsidR="00877124" w:rsidRPr="002860CA" w:rsidRDefault="00877124" w:rsidP="00877124">
            <w:pPr>
              <w:tabs>
                <w:tab w:val="left" w:pos="3686"/>
                <w:tab w:val="right" w:pos="9072"/>
              </w:tabs>
              <w:spacing w:after="240"/>
              <w:ind w:left="3686" w:hanging="3686"/>
              <w:rPr>
                <w:rFonts w:asciiTheme="minorHAnsi" w:hAnsiTheme="minorHAnsi" w:cstheme="minorHAnsi"/>
                <w:i/>
                <w:highlight w:val="yellow"/>
                <w:lang w:val="en-AU"/>
              </w:rPr>
            </w:pPr>
            <w:r w:rsidRPr="002860CA">
              <w:rPr>
                <w:rFonts w:asciiTheme="minorHAnsi" w:hAnsiTheme="minorHAnsi" w:cstheme="minorHAnsi"/>
                <w:lang w:val="en-AU"/>
              </w:rPr>
              <w:t>[</w:t>
            </w:r>
            <w:r w:rsidRPr="002860CA">
              <w:rPr>
                <w:rFonts w:asciiTheme="minorHAnsi" w:hAnsiTheme="minorHAnsi" w:cstheme="minorHAnsi"/>
                <w:i/>
                <w:highlight w:val="yellow"/>
                <w:lang w:val="en-AU"/>
              </w:rPr>
              <w:t xml:space="preserve">description of services to be provided by </w:t>
            </w:r>
            <w:proofErr w:type="spellStart"/>
            <w:r w:rsidRPr="002860CA">
              <w:rPr>
                <w:rFonts w:asciiTheme="minorHAnsi" w:hAnsiTheme="minorHAnsi" w:cstheme="minorHAnsi"/>
                <w:i/>
                <w:highlight w:val="yellow"/>
                <w:lang w:val="en-AU"/>
              </w:rPr>
              <w:t>Secondee</w:t>
            </w:r>
            <w:proofErr w:type="spellEnd"/>
            <w:r w:rsidRPr="002860CA">
              <w:rPr>
                <w:rFonts w:asciiTheme="minorHAnsi" w:hAnsiTheme="minorHAnsi" w:cstheme="minorHAnsi"/>
                <w:i/>
                <w:highlight w:val="yellow"/>
                <w:lang w:val="en-AU"/>
              </w:rPr>
              <w:t xml:space="preserve"> </w:t>
            </w:r>
            <w:r w:rsidRPr="002860CA">
              <w:rPr>
                <w:rFonts w:asciiTheme="minorHAnsi" w:hAnsiTheme="minorHAnsi" w:cstheme="minorHAnsi"/>
                <w:i/>
                <w:highlight w:val="yellow"/>
                <w:lang w:val="en-AU"/>
              </w:rPr>
              <w:tab/>
            </w:r>
          </w:p>
          <w:p w14:paraId="173B2CA0" w14:textId="19BCD458" w:rsidR="00835F9B" w:rsidRPr="002860CA" w:rsidRDefault="00877124" w:rsidP="00877124">
            <w:pPr>
              <w:tabs>
                <w:tab w:val="right" w:pos="9072"/>
              </w:tabs>
              <w:spacing w:after="240"/>
              <w:rPr>
                <w:rFonts w:asciiTheme="minorHAnsi" w:hAnsiTheme="minorHAnsi" w:cstheme="minorHAnsi"/>
                <w:lang w:val="en-AU"/>
              </w:rPr>
            </w:pPr>
            <w:r w:rsidRPr="002860CA">
              <w:rPr>
                <w:rFonts w:asciiTheme="minorHAnsi" w:hAnsiTheme="minorHAnsi" w:cstheme="minorHAnsi"/>
                <w:i/>
                <w:highlight w:val="yellow"/>
                <w:lang w:val="en-AU"/>
              </w:rPr>
              <w:t xml:space="preserve">Include any key accountabilities or expectations of the </w:t>
            </w:r>
            <w:proofErr w:type="spellStart"/>
            <w:r w:rsidRPr="002860CA">
              <w:rPr>
                <w:rFonts w:asciiTheme="minorHAnsi" w:hAnsiTheme="minorHAnsi" w:cstheme="minorHAnsi"/>
                <w:i/>
                <w:highlight w:val="yellow"/>
                <w:lang w:val="en-AU"/>
              </w:rPr>
              <w:t>Secondee</w:t>
            </w:r>
            <w:proofErr w:type="spellEnd"/>
            <w:r w:rsidRPr="002860CA">
              <w:rPr>
                <w:rFonts w:asciiTheme="minorHAnsi" w:hAnsiTheme="minorHAnsi" w:cstheme="minorHAnsi"/>
                <w:i/>
                <w:highlight w:val="yellow"/>
                <w:lang w:val="en-AU"/>
              </w:rPr>
              <w:t xml:space="preserve"> and timeframes for meeting those accountabilities or expectations</w:t>
            </w:r>
            <w:r w:rsidRPr="002860CA">
              <w:rPr>
                <w:rFonts w:asciiTheme="minorHAnsi" w:hAnsiTheme="minorHAnsi" w:cstheme="minorHAnsi"/>
                <w:lang w:val="en-AU"/>
              </w:rPr>
              <w:t>]</w:t>
            </w:r>
          </w:p>
        </w:tc>
      </w:tr>
      <w:tr w:rsidR="00835F9B" w:rsidRPr="002860CA" w14:paraId="14240681" w14:textId="77777777" w:rsidTr="00835F9B">
        <w:trPr>
          <w:jc w:val="center"/>
        </w:trPr>
        <w:tc>
          <w:tcPr>
            <w:tcW w:w="2840" w:type="dxa"/>
            <w:hideMark/>
          </w:tcPr>
          <w:p w14:paraId="174508F7" w14:textId="5860035A" w:rsidR="00835F9B" w:rsidRPr="002860CA" w:rsidRDefault="00877124" w:rsidP="00877124">
            <w:pPr>
              <w:jc w:val="both"/>
              <w:rPr>
                <w:rFonts w:asciiTheme="minorHAnsi" w:eastAsia="Times New Roman" w:hAnsiTheme="minorHAnsi" w:cstheme="minorHAnsi"/>
                <w:b/>
              </w:rPr>
            </w:pPr>
            <w:r w:rsidRPr="002860CA">
              <w:rPr>
                <w:rFonts w:asciiTheme="minorHAnsi" w:eastAsia="Times New Roman" w:hAnsiTheme="minorHAnsi" w:cstheme="minorHAnsi"/>
                <w:b/>
              </w:rPr>
              <w:t>Remuneration</w:t>
            </w:r>
          </w:p>
        </w:tc>
        <w:tc>
          <w:tcPr>
            <w:tcW w:w="6196" w:type="dxa"/>
          </w:tcPr>
          <w:p w14:paraId="29EE0CCF" w14:textId="4EB833CF" w:rsidR="00877124" w:rsidRPr="002860CA" w:rsidRDefault="00877124" w:rsidP="00877124">
            <w:pPr>
              <w:tabs>
                <w:tab w:val="left" w:pos="199"/>
                <w:tab w:val="right" w:pos="9072"/>
              </w:tabs>
              <w:spacing w:after="240"/>
              <w:rPr>
                <w:rFonts w:asciiTheme="minorHAnsi" w:hAnsiTheme="minorHAnsi" w:cstheme="minorHAnsi"/>
                <w:i/>
                <w:lang w:val="en-AU"/>
              </w:rPr>
            </w:pPr>
            <w:r w:rsidRPr="002860CA">
              <w:rPr>
                <w:rFonts w:asciiTheme="minorHAnsi" w:hAnsiTheme="minorHAnsi" w:cstheme="minorHAnsi"/>
                <w:lang w:val="en-AU"/>
              </w:rPr>
              <w:t>[</w:t>
            </w:r>
            <w:r w:rsidRPr="002860CA">
              <w:rPr>
                <w:rFonts w:asciiTheme="minorHAnsi" w:hAnsiTheme="minorHAnsi" w:cstheme="minorHAnsi"/>
                <w:i/>
                <w:highlight w:val="yellow"/>
                <w:lang w:val="en-AU"/>
              </w:rPr>
              <w:t>description of the remunerati</w:t>
            </w:r>
            <w:r w:rsidR="003556F9" w:rsidRPr="002860CA">
              <w:rPr>
                <w:rFonts w:asciiTheme="minorHAnsi" w:hAnsiTheme="minorHAnsi" w:cstheme="minorHAnsi"/>
                <w:i/>
                <w:highlight w:val="yellow"/>
                <w:lang w:val="en-AU"/>
              </w:rPr>
              <w:t xml:space="preserve">on to be paid by the Host to </w:t>
            </w:r>
            <w:r w:rsidR="006048A7">
              <w:rPr>
                <w:rFonts w:asciiTheme="minorHAnsi" w:hAnsiTheme="minorHAnsi" w:cstheme="minorHAnsi"/>
                <w:i/>
                <w:highlight w:val="yellow"/>
                <w:lang w:val="en-AU"/>
              </w:rPr>
              <w:t xml:space="preserve"> the KiwiNet Partner</w:t>
            </w:r>
            <w:r w:rsidRPr="002860CA">
              <w:rPr>
                <w:rFonts w:asciiTheme="minorHAnsi" w:hAnsiTheme="minorHAnsi" w:cstheme="minorHAnsi"/>
                <w:i/>
                <w:highlight w:val="yellow"/>
                <w:lang w:val="en-AU"/>
              </w:rPr>
              <w:t xml:space="preserve"> for the services of the </w:t>
            </w:r>
            <w:proofErr w:type="spellStart"/>
            <w:r w:rsidRPr="002860CA">
              <w:rPr>
                <w:rFonts w:asciiTheme="minorHAnsi" w:hAnsiTheme="minorHAnsi" w:cstheme="minorHAnsi"/>
                <w:i/>
                <w:highlight w:val="yellow"/>
                <w:lang w:val="en-AU"/>
              </w:rPr>
              <w:t>Secondee</w:t>
            </w:r>
            <w:proofErr w:type="spellEnd"/>
            <w:r w:rsidRPr="002860CA">
              <w:rPr>
                <w:rFonts w:asciiTheme="minorHAnsi" w:hAnsiTheme="minorHAnsi" w:cstheme="minorHAnsi"/>
                <w:i/>
                <w:highlight w:val="yellow"/>
                <w:lang w:val="en-AU"/>
              </w:rPr>
              <w:t xml:space="preserve"> </w:t>
            </w:r>
            <w:proofErr w:type="spellStart"/>
            <w:r w:rsidRPr="002860CA">
              <w:rPr>
                <w:rFonts w:asciiTheme="minorHAnsi" w:hAnsiTheme="minorHAnsi" w:cstheme="minorHAnsi"/>
                <w:i/>
                <w:highlight w:val="yellow"/>
                <w:lang w:val="en-AU"/>
              </w:rPr>
              <w:t>eg</w:t>
            </w:r>
            <w:proofErr w:type="spellEnd"/>
            <w:r w:rsidRPr="002860CA">
              <w:rPr>
                <w:rFonts w:asciiTheme="minorHAnsi" w:hAnsiTheme="minorHAnsi" w:cstheme="minorHAnsi"/>
                <w:i/>
                <w:highlight w:val="yellow"/>
                <w:lang w:val="en-AU"/>
              </w:rPr>
              <w:t xml:space="preserve"> “[hourly rate ] plus GST for a maximum of [      ] hours or [fixed price] plus GST”</w:t>
            </w:r>
          </w:p>
          <w:p w14:paraId="4E75B16A" w14:textId="1779D7B2" w:rsidR="00835F9B" w:rsidRPr="002860CA" w:rsidRDefault="00877124" w:rsidP="00877124">
            <w:pPr>
              <w:rPr>
                <w:rFonts w:asciiTheme="minorHAnsi" w:hAnsiTheme="minorHAnsi" w:cstheme="minorHAnsi"/>
              </w:rPr>
            </w:pPr>
            <w:r w:rsidRPr="002860CA">
              <w:rPr>
                <w:rFonts w:asciiTheme="minorHAnsi" w:hAnsiTheme="minorHAnsi" w:cstheme="minorHAnsi"/>
                <w:i/>
                <w:highlight w:val="yellow"/>
                <w:lang w:val="en-AU"/>
              </w:rPr>
              <w:t>Invoicing terms can be included if different to payment on 20</w:t>
            </w:r>
            <w:r w:rsidRPr="002860CA">
              <w:rPr>
                <w:rFonts w:asciiTheme="minorHAnsi" w:hAnsiTheme="minorHAnsi" w:cstheme="minorHAnsi"/>
                <w:i/>
                <w:highlight w:val="yellow"/>
                <w:vertAlign w:val="superscript"/>
                <w:lang w:val="en-AU"/>
              </w:rPr>
              <w:t>th</w:t>
            </w:r>
            <w:r w:rsidRPr="002860CA">
              <w:rPr>
                <w:rFonts w:asciiTheme="minorHAnsi" w:hAnsiTheme="minorHAnsi" w:cstheme="minorHAnsi"/>
                <w:i/>
                <w:highlight w:val="yellow"/>
                <w:lang w:val="en-AU"/>
              </w:rPr>
              <w:t xml:space="preserve"> of the month following the date of invoice</w:t>
            </w:r>
            <w:r w:rsidRPr="002860CA">
              <w:rPr>
                <w:rFonts w:asciiTheme="minorHAnsi" w:hAnsiTheme="minorHAnsi" w:cstheme="minorHAnsi"/>
                <w:i/>
                <w:lang w:val="en-AU"/>
              </w:rPr>
              <w:t>]</w:t>
            </w:r>
          </w:p>
        </w:tc>
      </w:tr>
      <w:tr w:rsidR="00835F9B" w:rsidRPr="002860CA" w14:paraId="45360AA2" w14:textId="77777777" w:rsidTr="00835F9B">
        <w:trPr>
          <w:jc w:val="center"/>
        </w:trPr>
        <w:tc>
          <w:tcPr>
            <w:tcW w:w="2840" w:type="dxa"/>
          </w:tcPr>
          <w:p w14:paraId="6CB716B3" w14:textId="485DB3A2" w:rsidR="00835F9B" w:rsidRPr="002860CA" w:rsidRDefault="00877124" w:rsidP="00835F9B">
            <w:pPr>
              <w:jc w:val="both"/>
              <w:rPr>
                <w:rFonts w:asciiTheme="minorHAnsi" w:eastAsia="Times New Roman" w:hAnsiTheme="minorHAnsi" w:cstheme="minorHAnsi"/>
                <w:b/>
              </w:rPr>
            </w:pPr>
            <w:r w:rsidRPr="002860CA">
              <w:rPr>
                <w:rFonts w:asciiTheme="minorHAnsi" w:eastAsia="Times New Roman" w:hAnsiTheme="minorHAnsi" w:cstheme="minorHAnsi"/>
                <w:b/>
              </w:rPr>
              <w:t>Working hours</w:t>
            </w:r>
          </w:p>
          <w:p w14:paraId="451A31EB" w14:textId="2C9404D3" w:rsidR="00835F9B" w:rsidRPr="002860CA" w:rsidRDefault="00835F9B" w:rsidP="00835F9B">
            <w:pPr>
              <w:jc w:val="both"/>
              <w:rPr>
                <w:rFonts w:asciiTheme="minorHAnsi" w:eastAsia="Times New Roman" w:hAnsiTheme="minorHAnsi" w:cstheme="minorHAnsi"/>
                <w:b/>
              </w:rPr>
            </w:pPr>
          </w:p>
        </w:tc>
        <w:tc>
          <w:tcPr>
            <w:tcW w:w="6196" w:type="dxa"/>
          </w:tcPr>
          <w:p w14:paraId="18F9E0E9" w14:textId="573CB558" w:rsidR="00835F9B" w:rsidRPr="002860CA" w:rsidRDefault="008A22CB" w:rsidP="003316AA">
            <w:pPr>
              <w:rPr>
                <w:rFonts w:asciiTheme="minorHAnsi" w:hAnsiTheme="minorHAnsi" w:cstheme="minorHAnsi"/>
              </w:rPr>
            </w:pPr>
            <w:r w:rsidRPr="002860CA">
              <w:rPr>
                <w:rFonts w:asciiTheme="minorHAnsi" w:hAnsiTheme="minorHAnsi" w:cstheme="minorHAnsi"/>
              </w:rPr>
              <w:t xml:space="preserve"> </w:t>
            </w:r>
            <w:r w:rsidRPr="002860CA">
              <w:rPr>
                <w:rFonts w:asciiTheme="minorHAnsi" w:hAnsiTheme="minorHAnsi" w:cstheme="minorHAnsi"/>
                <w:lang w:val="en-AU" w:eastAsia="en-GB"/>
              </w:rPr>
              <w:t>[</w:t>
            </w:r>
            <w:r w:rsidRPr="002860CA">
              <w:rPr>
                <w:rFonts w:asciiTheme="minorHAnsi" w:hAnsiTheme="minorHAnsi" w:cstheme="minorHAnsi"/>
                <w:i/>
                <w:highlight w:val="yellow"/>
                <w:lang w:val="en-AU" w:eastAsia="en-GB"/>
              </w:rPr>
              <w:t xml:space="preserve">maximum amount of </w:t>
            </w:r>
            <w:r w:rsidR="006048A7">
              <w:rPr>
                <w:rFonts w:asciiTheme="minorHAnsi" w:hAnsiTheme="minorHAnsi" w:cstheme="minorHAnsi"/>
                <w:i/>
                <w:highlight w:val="yellow"/>
                <w:lang w:val="en-AU" w:eastAsia="en-GB"/>
              </w:rPr>
              <w:t xml:space="preserve"> the KiwiNet Partner</w:t>
            </w:r>
            <w:r w:rsidRPr="002860CA">
              <w:rPr>
                <w:rFonts w:asciiTheme="minorHAnsi" w:hAnsiTheme="minorHAnsi" w:cstheme="minorHAnsi"/>
                <w:i/>
                <w:highlight w:val="yellow"/>
                <w:lang w:val="en-AU" w:eastAsia="en-GB"/>
              </w:rPr>
              <w:t>’s liability if different to the to</w:t>
            </w:r>
            <w:r w:rsidR="00D569F6" w:rsidRPr="002860CA">
              <w:rPr>
                <w:rFonts w:asciiTheme="minorHAnsi" w:hAnsiTheme="minorHAnsi" w:cstheme="minorHAnsi"/>
                <w:i/>
                <w:highlight w:val="yellow"/>
                <w:lang w:val="en-AU" w:eastAsia="en-GB"/>
              </w:rPr>
              <w:t xml:space="preserve">tal fees payable by </w:t>
            </w:r>
            <w:r w:rsidR="006048A7">
              <w:rPr>
                <w:rFonts w:asciiTheme="minorHAnsi" w:hAnsiTheme="minorHAnsi" w:cstheme="minorHAnsi"/>
                <w:i/>
                <w:highlight w:val="yellow"/>
                <w:lang w:val="en-AU" w:eastAsia="en-GB"/>
              </w:rPr>
              <w:t xml:space="preserve"> the KiwiNet Partner</w:t>
            </w:r>
            <w:r w:rsidRPr="002860CA">
              <w:rPr>
                <w:rFonts w:asciiTheme="minorHAnsi" w:hAnsiTheme="minorHAnsi" w:cstheme="minorHAnsi"/>
                <w:i/>
                <w:highlight w:val="yellow"/>
                <w:lang w:val="en-AU" w:eastAsia="en-GB"/>
              </w:rPr>
              <w:t xml:space="preserve"> under a relevant Work Order</w:t>
            </w:r>
            <w:r w:rsidRPr="002860CA">
              <w:rPr>
                <w:rFonts w:asciiTheme="minorHAnsi" w:hAnsiTheme="minorHAnsi" w:cstheme="minorHAnsi"/>
                <w:lang w:val="en-AU" w:eastAsia="en-GB"/>
              </w:rPr>
              <w:t>]</w:t>
            </w:r>
          </w:p>
        </w:tc>
      </w:tr>
      <w:tr w:rsidR="00835F9B" w:rsidRPr="002860CA" w14:paraId="6D18BC11" w14:textId="77777777" w:rsidTr="00835F9B">
        <w:trPr>
          <w:jc w:val="center"/>
        </w:trPr>
        <w:tc>
          <w:tcPr>
            <w:tcW w:w="2840" w:type="dxa"/>
            <w:hideMark/>
          </w:tcPr>
          <w:p w14:paraId="4542C756" w14:textId="4DC11DE0" w:rsidR="00835F9B" w:rsidRPr="002860CA" w:rsidRDefault="00877124" w:rsidP="00877124">
            <w:pPr>
              <w:jc w:val="both"/>
              <w:rPr>
                <w:rFonts w:asciiTheme="minorHAnsi" w:eastAsia="Times New Roman" w:hAnsiTheme="minorHAnsi" w:cstheme="minorHAnsi"/>
                <w:b/>
              </w:rPr>
            </w:pPr>
            <w:r w:rsidRPr="002860CA">
              <w:rPr>
                <w:rFonts w:asciiTheme="minorHAnsi" w:eastAsia="Times New Roman" w:hAnsiTheme="minorHAnsi" w:cstheme="minorHAnsi"/>
                <w:b/>
              </w:rPr>
              <w:t>Location</w:t>
            </w:r>
          </w:p>
        </w:tc>
        <w:tc>
          <w:tcPr>
            <w:tcW w:w="6196" w:type="dxa"/>
          </w:tcPr>
          <w:p w14:paraId="2DE609F5" w14:textId="377A4216" w:rsidR="00835F9B" w:rsidRPr="002860CA" w:rsidRDefault="00877124" w:rsidP="00877124">
            <w:pPr>
              <w:tabs>
                <w:tab w:val="left" w:pos="3686"/>
                <w:tab w:val="right" w:pos="9072"/>
              </w:tabs>
              <w:spacing w:after="240"/>
              <w:rPr>
                <w:rFonts w:asciiTheme="minorHAnsi" w:hAnsiTheme="minorHAnsi" w:cstheme="minorHAnsi"/>
                <w:lang w:val="en-AU"/>
              </w:rPr>
            </w:pPr>
            <w:r w:rsidRPr="002860CA">
              <w:rPr>
                <w:rFonts w:asciiTheme="minorHAnsi" w:hAnsiTheme="minorHAnsi" w:cstheme="minorHAnsi"/>
                <w:i/>
                <w:lang w:val="en-AU"/>
              </w:rPr>
              <w:t>[</w:t>
            </w:r>
            <w:r w:rsidRPr="002860CA">
              <w:rPr>
                <w:rFonts w:asciiTheme="minorHAnsi" w:hAnsiTheme="minorHAnsi" w:cstheme="minorHAnsi"/>
                <w:i/>
                <w:highlight w:val="yellow"/>
                <w:lang w:val="en-AU"/>
              </w:rPr>
              <w:t xml:space="preserve">street address where </w:t>
            </w:r>
            <w:proofErr w:type="spellStart"/>
            <w:r w:rsidRPr="002860CA">
              <w:rPr>
                <w:rFonts w:asciiTheme="minorHAnsi" w:hAnsiTheme="minorHAnsi" w:cstheme="minorHAnsi"/>
                <w:i/>
                <w:highlight w:val="yellow"/>
                <w:lang w:val="en-AU"/>
              </w:rPr>
              <w:t>Secondee</w:t>
            </w:r>
            <w:proofErr w:type="spellEnd"/>
            <w:r w:rsidRPr="002860CA">
              <w:rPr>
                <w:rFonts w:asciiTheme="minorHAnsi" w:hAnsiTheme="minorHAnsi" w:cstheme="minorHAnsi"/>
                <w:i/>
                <w:highlight w:val="yellow"/>
                <w:lang w:val="en-AU"/>
              </w:rPr>
              <w:t xml:space="preserve"> is to perform Services</w:t>
            </w:r>
            <w:r w:rsidRPr="002860CA">
              <w:rPr>
                <w:rFonts w:asciiTheme="minorHAnsi" w:hAnsiTheme="minorHAnsi" w:cstheme="minorHAnsi"/>
                <w:lang w:val="en-AU"/>
              </w:rPr>
              <w:t>]</w:t>
            </w:r>
          </w:p>
        </w:tc>
      </w:tr>
      <w:tr w:rsidR="00835F9B" w:rsidRPr="002860CA" w14:paraId="513C22CF" w14:textId="77777777" w:rsidTr="00835F9B">
        <w:trPr>
          <w:jc w:val="center"/>
        </w:trPr>
        <w:tc>
          <w:tcPr>
            <w:tcW w:w="2840" w:type="dxa"/>
          </w:tcPr>
          <w:p w14:paraId="68F3BDA0" w14:textId="20D1342C" w:rsidR="00835F9B" w:rsidRPr="002860CA" w:rsidRDefault="00877124" w:rsidP="003316AA">
            <w:pPr>
              <w:jc w:val="both"/>
              <w:rPr>
                <w:rFonts w:asciiTheme="minorHAnsi" w:eastAsia="Times New Roman" w:hAnsiTheme="minorHAnsi" w:cstheme="minorHAnsi"/>
                <w:b/>
              </w:rPr>
            </w:pPr>
            <w:r w:rsidRPr="002860CA">
              <w:rPr>
                <w:rFonts w:asciiTheme="minorHAnsi" w:eastAsia="Times New Roman" w:hAnsiTheme="minorHAnsi" w:cstheme="minorHAnsi"/>
                <w:b/>
              </w:rPr>
              <w:t>Start date</w:t>
            </w:r>
          </w:p>
        </w:tc>
        <w:tc>
          <w:tcPr>
            <w:tcW w:w="6196" w:type="dxa"/>
          </w:tcPr>
          <w:p w14:paraId="69BEA13A" w14:textId="413B9A81" w:rsidR="00835F9B" w:rsidRPr="002860CA" w:rsidRDefault="00877124" w:rsidP="00877124">
            <w:pPr>
              <w:rPr>
                <w:rFonts w:asciiTheme="minorHAnsi" w:hAnsiTheme="minorHAnsi" w:cstheme="minorHAnsi"/>
              </w:rPr>
            </w:pPr>
            <w:r w:rsidRPr="002860CA">
              <w:rPr>
                <w:rFonts w:asciiTheme="minorHAnsi" w:hAnsiTheme="minorHAnsi" w:cstheme="minorHAnsi"/>
              </w:rPr>
              <w:t xml:space="preserve"> </w:t>
            </w:r>
            <w:r w:rsidRPr="002860CA">
              <w:rPr>
                <w:rFonts w:asciiTheme="minorHAnsi" w:hAnsiTheme="minorHAnsi" w:cstheme="minorHAnsi"/>
                <w:lang w:val="en-AU"/>
              </w:rPr>
              <w:t>[</w:t>
            </w:r>
            <w:r w:rsidRPr="002860CA">
              <w:rPr>
                <w:rFonts w:asciiTheme="minorHAnsi" w:hAnsiTheme="minorHAnsi" w:cstheme="minorHAnsi"/>
                <w:i/>
                <w:highlight w:val="yellow"/>
                <w:lang w:val="en-AU"/>
              </w:rPr>
              <w:t>date</w:t>
            </w:r>
            <w:r w:rsidRPr="002860CA">
              <w:rPr>
                <w:rFonts w:asciiTheme="minorHAnsi" w:hAnsiTheme="minorHAnsi" w:cstheme="minorHAnsi"/>
                <w:highlight w:val="yellow"/>
                <w:lang w:val="en-AU"/>
              </w:rPr>
              <w:t>]</w:t>
            </w:r>
          </w:p>
        </w:tc>
      </w:tr>
      <w:tr w:rsidR="00835F9B" w:rsidRPr="002860CA" w14:paraId="6396E3F1" w14:textId="77777777" w:rsidTr="00835F9B">
        <w:trPr>
          <w:jc w:val="center"/>
        </w:trPr>
        <w:tc>
          <w:tcPr>
            <w:tcW w:w="2840" w:type="dxa"/>
            <w:hideMark/>
          </w:tcPr>
          <w:p w14:paraId="0B1038E4" w14:textId="14CB3F7F" w:rsidR="00835F9B" w:rsidRPr="002860CA" w:rsidRDefault="00877124" w:rsidP="00877124">
            <w:pPr>
              <w:jc w:val="both"/>
              <w:rPr>
                <w:rFonts w:asciiTheme="minorHAnsi" w:eastAsia="Times New Roman" w:hAnsiTheme="minorHAnsi" w:cstheme="minorHAnsi"/>
                <w:b/>
              </w:rPr>
            </w:pPr>
            <w:r w:rsidRPr="002860CA">
              <w:rPr>
                <w:rFonts w:asciiTheme="minorHAnsi" w:eastAsia="Times New Roman" w:hAnsiTheme="minorHAnsi" w:cstheme="minorHAnsi"/>
                <w:b/>
              </w:rPr>
              <w:t>End date</w:t>
            </w:r>
          </w:p>
        </w:tc>
        <w:tc>
          <w:tcPr>
            <w:tcW w:w="6196" w:type="dxa"/>
          </w:tcPr>
          <w:p w14:paraId="08634691" w14:textId="315D3F21" w:rsidR="00835F9B" w:rsidRPr="002860CA" w:rsidRDefault="00877124" w:rsidP="00877124">
            <w:pPr>
              <w:rPr>
                <w:rFonts w:asciiTheme="minorHAnsi" w:hAnsiTheme="minorHAnsi" w:cstheme="minorHAnsi"/>
              </w:rPr>
            </w:pPr>
            <w:r w:rsidRPr="002860CA">
              <w:rPr>
                <w:rFonts w:asciiTheme="minorHAnsi" w:hAnsiTheme="minorHAnsi" w:cstheme="minorHAnsi"/>
                <w:lang w:val="en-AU"/>
              </w:rPr>
              <w:t>[</w:t>
            </w:r>
            <w:r w:rsidRPr="002860CA">
              <w:rPr>
                <w:rFonts w:asciiTheme="minorHAnsi" w:hAnsiTheme="minorHAnsi" w:cstheme="minorHAnsi"/>
                <w:i/>
                <w:highlight w:val="yellow"/>
                <w:lang w:val="en-AU"/>
              </w:rPr>
              <w:t>date</w:t>
            </w:r>
            <w:r w:rsidRPr="002860CA">
              <w:rPr>
                <w:rFonts w:asciiTheme="minorHAnsi" w:hAnsiTheme="minorHAnsi" w:cstheme="minorHAnsi"/>
                <w:highlight w:val="yellow"/>
                <w:lang w:val="en-AU"/>
              </w:rPr>
              <w:t>]</w:t>
            </w:r>
          </w:p>
        </w:tc>
      </w:tr>
      <w:tr w:rsidR="00835F9B" w:rsidRPr="002860CA" w14:paraId="43439573" w14:textId="77777777" w:rsidTr="00835F9B">
        <w:trPr>
          <w:jc w:val="center"/>
        </w:trPr>
        <w:tc>
          <w:tcPr>
            <w:tcW w:w="2840" w:type="dxa"/>
          </w:tcPr>
          <w:p w14:paraId="2EB38864" w14:textId="544FB7DD" w:rsidR="00835F9B" w:rsidRPr="002860CA" w:rsidRDefault="00877124" w:rsidP="00877124">
            <w:pPr>
              <w:jc w:val="both"/>
              <w:rPr>
                <w:rFonts w:asciiTheme="minorHAnsi" w:eastAsia="Times New Roman" w:hAnsiTheme="minorHAnsi" w:cstheme="minorHAnsi"/>
                <w:b/>
              </w:rPr>
            </w:pPr>
            <w:r w:rsidRPr="002860CA">
              <w:rPr>
                <w:rFonts w:asciiTheme="minorHAnsi" w:eastAsia="Times New Roman" w:hAnsiTheme="minorHAnsi" w:cstheme="minorHAnsi"/>
                <w:b/>
              </w:rPr>
              <w:t>Host contact person</w:t>
            </w:r>
          </w:p>
        </w:tc>
        <w:tc>
          <w:tcPr>
            <w:tcW w:w="6196" w:type="dxa"/>
          </w:tcPr>
          <w:p w14:paraId="38843720" w14:textId="4F05E64E" w:rsidR="00835F9B" w:rsidRPr="002860CA" w:rsidRDefault="00877124" w:rsidP="00877124">
            <w:pPr>
              <w:rPr>
                <w:rFonts w:asciiTheme="minorHAnsi" w:hAnsiTheme="minorHAnsi" w:cstheme="minorHAnsi"/>
              </w:rPr>
            </w:pPr>
            <w:r w:rsidRPr="002860CA">
              <w:rPr>
                <w:rFonts w:asciiTheme="minorHAnsi" w:hAnsiTheme="minorHAnsi" w:cstheme="minorHAnsi"/>
                <w:lang w:val="en-AU"/>
              </w:rPr>
              <w:t>[</w:t>
            </w:r>
            <w:r w:rsidRPr="002860CA">
              <w:rPr>
                <w:rFonts w:asciiTheme="minorHAnsi" w:hAnsiTheme="minorHAnsi" w:cstheme="minorHAnsi"/>
                <w:i/>
                <w:highlight w:val="yellow"/>
                <w:lang w:val="en-AU"/>
              </w:rPr>
              <w:t>name, email address and phone number of Host staff member</w:t>
            </w:r>
            <w:r w:rsidRPr="002860CA">
              <w:rPr>
                <w:rFonts w:asciiTheme="minorHAnsi" w:hAnsiTheme="minorHAnsi" w:cstheme="minorHAnsi"/>
                <w:highlight w:val="yellow"/>
                <w:lang w:val="en-AU"/>
              </w:rPr>
              <w:t xml:space="preserve"> </w:t>
            </w:r>
            <w:r w:rsidRPr="002860CA">
              <w:rPr>
                <w:rFonts w:asciiTheme="minorHAnsi" w:hAnsiTheme="minorHAnsi" w:cstheme="minorHAnsi"/>
                <w:i/>
                <w:highlight w:val="yellow"/>
                <w:lang w:val="en-AU"/>
              </w:rPr>
              <w:t xml:space="preserve">dealing with </w:t>
            </w:r>
            <w:r w:rsidR="006048A7">
              <w:rPr>
                <w:rFonts w:asciiTheme="minorHAnsi" w:hAnsiTheme="minorHAnsi" w:cstheme="minorHAnsi"/>
                <w:i/>
                <w:highlight w:val="yellow"/>
                <w:lang w:val="en-AU"/>
              </w:rPr>
              <w:t xml:space="preserve"> the KiwiNet Partner</w:t>
            </w:r>
            <w:r w:rsidRPr="002860CA">
              <w:rPr>
                <w:rFonts w:asciiTheme="minorHAnsi" w:hAnsiTheme="minorHAnsi" w:cstheme="minorHAnsi"/>
                <w:i/>
                <w:highlight w:val="yellow"/>
                <w:lang w:val="en-AU"/>
              </w:rPr>
              <w:t xml:space="preserve"> and </w:t>
            </w:r>
            <w:proofErr w:type="spellStart"/>
            <w:r w:rsidRPr="002860CA">
              <w:rPr>
                <w:rFonts w:asciiTheme="minorHAnsi" w:hAnsiTheme="minorHAnsi" w:cstheme="minorHAnsi"/>
                <w:i/>
                <w:highlight w:val="yellow"/>
                <w:lang w:val="en-AU"/>
              </w:rPr>
              <w:t>Secondee</w:t>
            </w:r>
            <w:proofErr w:type="spellEnd"/>
            <w:r w:rsidRPr="002860CA">
              <w:rPr>
                <w:rFonts w:asciiTheme="minorHAnsi" w:hAnsiTheme="minorHAnsi" w:cstheme="minorHAnsi"/>
                <w:highlight w:val="yellow"/>
                <w:lang w:val="en-AU"/>
              </w:rPr>
              <w:t>]</w:t>
            </w:r>
          </w:p>
        </w:tc>
      </w:tr>
      <w:tr w:rsidR="00835F9B" w:rsidRPr="002860CA" w14:paraId="6D80C479" w14:textId="77777777" w:rsidTr="00835F9B">
        <w:trPr>
          <w:jc w:val="center"/>
        </w:trPr>
        <w:tc>
          <w:tcPr>
            <w:tcW w:w="2840" w:type="dxa"/>
          </w:tcPr>
          <w:p w14:paraId="4457204C" w14:textId="6346644C" w:rsidR="00835F9B" w:rsidRPr="002860CA" w:rsidRDefault="00877124" w:rsidP="003316AA">
            <w:pPr>
              <w:jc w:val="both"/>
              <w:rPr>
                <w:rFonts w:asciiTheme="minorHAnsi" w:eastAsia="Times New Roman" w:hAnsiTheme="minorHAnsi" w:cstheme="minorHAnsi"/>
                <w:b/>
              </w:rPr>
            </w:pPr>
            <w:r w:rsidRPr="002860CA">
              <w:rPr>
                <w:rFonts w:asciiTheme="minorHAnsi" w:eastAsia="Times New Roman" w:hAnsiTheme="minorHAnsi" w:cstheme="minorHAnsi"/>
                <w:b/>
              </w:rPr>
              <w:t>Host address for notices</w:t>
            </w:r>
          </w:p>
          <w:p w14:paraId="01F87BEE" w14:textId="51812B72" w:rsidR="00835F9B" w:rsidRPr="002860CA" w:rsidRDefault="00835F9B" w:rsidP="003316AA">
            <w:pPr>
              <w:jc w:val="both"/>
              <w:rPr>
                <w:rFonts w:asciiTheme="minorHAnsi" w:eastAsia="Times New Roman" w:hAnsiTheme="minorHAnsi" w:cstheme="minorHAnsi"/>
                <w:b/>
              </w:rPr>
            </w:pPr>
          </w:p>
        </w:tc>
        <w:tc>
          <w:tcPr>
            <w:tcW w:w="6196" w:type="dxa"/>
          </w:tcPr>
          <w:p w14:paraId="34B70D2A" w14:textId="5CDC5D25" w:rsidR="00877124" w:rsidRPr="002860CA" w:rsidRDefault="00877124" w:rsidP="00877124">
            <w:pPr>
              <w:rPr>
                <w:rFonts w:asciiTheme="minorHAnsi" w:hAnsiTheme="minorHAnsi" w:cstheme="minorHAnsi"/>
              </w:rPr>
            </w:pPr>
            <w:r w:rsidRPr="002860CA">
              <w:rPr>
                <w:rFonts w:asciiTheme="minorHAnsi" w:hAnsiTheme="minorHAnsi" w:cstheme="minorHAnsi"/>
                <w:lang w:val="en-AU"/>
              </w:rPr>
              <w:lastRenderedPageBreak/>
              <w:t>[</w:t>
            </w:r>
            <w:r w:rsidRPr="002860CA">
              <w:rPr>
                <w:rFonts w:asciiTheme="minorHAnsi" w:hAnsiTheme="minorHAnsi" w:cstheme="minorHAnsi"/>
                <w:i/>
                <w:highlight w:val="yellow"/>
                <w:lang w:val="en-AU"/>
              </w:rPr>
              <w:t>street address and or fax number – not PO Box</w:t>
            </w:r>
            <w:r w:rsidRPr="002860CA">
              <w:rPr>
                <w:rFonts w:asciiTheme="minorHAnsi" w:hAnsiTheme="minorHAnsi" w:cstheme="minorHAnsi"/>
                <w:highlight w:val="yellow"/>
                <w:lang w:val="en-AU"/>
              </w:rPr>
              <w:t>]</w:t>
            </w:r>
          </w:p>
        </w:tc>
      </w:tr>
      <w:tr w:rsidR="00877124" w:rsidRPr="002860CA" w14:paraId="5BE5C170" w14:textId="77777777" w:rsidTr="00140364">
        <w:trPr>
          <w:jc w:val="center"/>
        </w:trPr>
        <w:tc>
          <w:tcPr>
            <w:tcW w:w="2840" w:type="dxa"/>
            <w:hideMark/>
          </w:tcPr>
          <w:p w14:paraId="77EFA4E1" w14:textId="537568E8" w:rsidR="00877124" w:rsidRPr="002860CA" w:rsidRDefault="006048A7" w:rsidP="006048A7">
            <w:pPr>
              <w:jc w:val="both"/>
              <w:rPr>
                <w:rFonts w:asciiTheme="minorHAnsi" w:eastAsia="Times New Roman" w:hAnsiTheme="minorHAnsi" w:cstheme="minorHAnsi"/>
                <w:b/>
              </w:rPr>
            </w:pPr>
            <w:r>
              <w:rPr>
                <w:rFonts w:asciiTheme="minorHAnsi" w:eastAsia="Times New Roman" w:hAnsiTheme="minorHAnsi" w:cstheme="minorHAnsi"/>
                <w:b/>
              </w:rPr>
              <w:lastRenderedPageBreak/>
              <w:t>KiwiNet Partner</w:t>
            </w:r>
            <w:r w:rsidR="00877124" w:rsidRPr="002860CA">
              <w:rPr>
                <w:rFonts w:asciiTheme="minorHAnsi" w:eastAsia="Times New Roman" w:hAnsiTheme="minorHAnsi" w:cstheme="minorHAnsi"/>
                <w:b/>
              </w:rPr>
              <w:t xml:space="preserve"> contact person</w:t>
            </w:r>
          </w:p>
        </w:tc>
        <w:tc>
          <w:tcPr>
            <w:tcW w:w="6196" w:type="dxa"/>
          </w:tcPr>
          <w:p w14:paraId="3F9540DA" w14:textId="30612969" w:rsidR="00877124" w:rsidRPr="002860CA" w:rsidRDefault="00877124" w:rsidP="00877124">
            <w:pPr>
              <w:rPr>
                <w:rFonts w:asciiTheme="minorHAnsi" w:hAnsiTheme="minorHAnsi" w:cstheme="minorHAnsi"/>
              </w:rPr>
            </w:pPr>
            <w:r w:rsidRPr="002860CA">
              <w:rPr>
                <w:rFonts w:asciiTheme="minorHAnsi" w:hAnsiTheme="minorHAnsi" w:cstheme="minorHAnsi"/>
                <w:lang w:val="en-AU"/>
              </w:rPr>
              <w:t>[</w:t>
            </w:r>
            <w:r w:rsidRPr="002860CA">
              <w:rPr>
                <w:rFonts w:asciiTheme="minorHAnsi" w:hAnsiTheme="minorHAnsi" w:cstheme="minorHAnsi"/>
                <w:i/>
                <w:highlight w:val="yellow"/>
                <w:lang w:val="en-AU"/>
              </w:rPr>
              <w:t>name, email</w:t>
            </w:r>
            <w:r w:rsidR="003556F9" w:rsidRPr="002860CA">
              <w:rPr>
                <w:rFonts w:asciiTheme="minorHAnsi" w:hAnsiTheme="minorHAnsi" w:cstheme="minorHAnsi"/>
                <w:i/>
                <w:highlight w:val="yellow"/>
                <w:lang w:val="en-AU"/>
              </w:rPr>
              <w:t xml:space="preserve"> address and phone number of </w:t>
            </w:r>
            <w:r w:rsidR="006048A7">
              <w:rPr>
                <w:rFonts w:asciiTheme="minorHAnsi" w:hAnsiTheme="minorHAnsi" w:cstheme="minorHAnsi"/>
                <w:i/>
                <w:highlight w:val="yellow"/>
                <w:lang w:val="en-AU"/>
              </w:rPr>
              <w:t xml:space="preserve"> the KiwiNet Partner</w:t>
            </w:r>
            <w:r w:rsidR="003556F9" w:rsidRPr="002860CA">
              <w:rPr>
                <w:rFonts w:asciiTheme="minorHAnsi" w:hAnsiTheme="minorHAnsi" w:cstheme="minorHAnsi"/>
                <w:i/>
                <w:highlight w:val="yellow"/>
                <w:lang w:val="en-AU"/>
              </w:rPr>
              <w:t>’s</w:t>
            </w:r>
            <w:r w:rsidRPr="002860CA">
              <w:rPr>
                <w:rFonts w:asciiTheme="minorHAnsi" w:hAnsiTheme="minorHAnsi" w:cstheme="minorHAnsi"/>
                <w:i/>
                <w:highlight w:val="yellow"/>
                <w:lang w:val="en-AU"/>
              </w:rPr>
              <w:t xml:space="preserve"> staff member</w:t>
            </w:r>
            <w:r w:rsidRPr="002860CA">
              <w:rPr>
                <w:rFonts w:asciiTheme="minorHAnsi" w:hAnsiTheme="minorHAnsi" w:cstheme="minorHAnsi"/>
                <w:highlight w:val="yellow"/>
                <w:lang w:val="en-AU"/>
              </w:rPr>
              <w:t xml:space="preserve"> </w:t>
            </w:r>
            <w:r w:rsidRPr="002860CA">
              <w:rPr>
                <w:rFonts w:asciiTheme="minorHAnsi" w:hAnsiTheme="minorHAnsi" w:cstheme="minorHAnsi"/>
                <w:i/>
                <w:highlight w:val="yellow"/>
                <w:lang w:val="en-AU"/>
              </w:rPr>
              <w:t xml:space="preserve">dealing with the Host and </w:t>
            </w:r>
            <w:proofErr w:type="spellStart"/>
            <w:r w:rsidRPr="002860CA">
              <w:rPr>
                <w:rFonts w:asciiTheme="minorHAnsi" w:hAnsiTheme="minorHAnsi" w:cstheme="minorHAnsi"/>
                <w:i/>
                <w:highlight w:val="yellow"/>
                <w:lang w:val="en-AU"/>
              </w:rPr>
              <w:t>Secondee</w:t>
            </w:r>
            <w:proofErr w:type="spellEnd"/>
            <w:r w:rsidRPr="002860CA">
              <w:rPr>
                <w:rFonts w:asciiTheme="minorHAnsi" w:hAnsiTheme="minorHAnsi" w:cstheme="minorHAnsi"/>
                <w:highlight w:val="yellow"/>
                <w:lang w:val="en-AU"/>
              </w:rPr>
              <w:t>]</w:t>
            </w:r>
          </w:p>
        </w:tc>
      </w:tr>
      <w:tr w:rsidR="00877124" w:rsidRPr="002860CA" w14:paraId="58A86855" w14:textId="77777777" w:rsidTr="00140364">
        <w:trPr>
          <w:jc w:val="center"/>
        </w:trPr>
        <w:tc>
          <w:tcPr>
            <w:tcW w:w="2840" w:type="dxa"/>
          </w:tcPr>
          <w:p w14:paraId="21370B31" w14:textId="58FC6E1D" w:rsidR="00877124" w:rsidRPr="002860CA" w:rsidRDefault="006048A7" w:rsidP="006048A7">
            <w:pPr>
              <w:jc w:val="both"/>
              <w:rPr>
                <w:rFonts w:asciiTheme="minorHAnsi" w:eastAsia="Times New Roman" w:hAnsiTheme="minorHAnsi" w:cstheme="minorHAnsi"/>
                <w:b/>
              </w:rPr>
            </w:pPr>
            <w:r>
              <w:rPr>
                <w:rFonts w:asciiTheme="minorHAnsi" w:eastAsia="Times New Roman" w:hAnsiTheme="minorHAnsi" w:cstheme="minorHAnsi"/>
                <w:b/>
              </w:rPr>
              <w:t>KiwiNet Partner</w:t>
            </w:r>
            <w:r w:rsidR="00877124" w:rsidRPr="002860CA">
              <w:rPr>
                <w:rFonts w:asciiTheme="minorHAnsi" w:eastAsia="Times New Roman" w:hAnsiTheme="minorHAnsi" w:cstheme="minorHAnsi"/>
                <w:b/>
              </w:rPr>
              <w:t xml:space="preserve"> address for notices</w:t>
            </w:r>
          </w:p>
        </w:tc>
        <w:tc>
          <w:tcPr>
            <w:tcW w:w="6196" w:type="dxa"/>
          </w:tcPr>
          <w:p w14:paraId="57B5130B" w14:textId="42408BAF" w:rsidR="00877124" w:rsidRPr="002860CA" w:rsidRDefault="00877124" w:rsidP="00877124">
            <w:pPr>
              <w:rPr>
                <w:rFonts w:asciiTheme="minorHAnsi" w:hAnsiTheme="minorHAnsi" w:cstheme="minorHAnsi"/>
              </w:rPr>
            </w:pPr>
            <w:r w:rsidRPr="002860CA">
              <w:rPr>
                <w:rFonts w:asciiTheme="minorHAnsi" w:hAnsiTheme="minorHAnsi" w:cstheme="minorHAnsi"/>
              </w:rPr>
              <w:t xml:space="preserve">C/- WaikatoLink Limited, Level One, Core Facilities Building, Waikato Innovation Park, Hamilton, New Zealand  </w:t>
            </w:r>
          </w:p>
        </w:tc>
      </w:tr>
      <w:tr w:rsidR="00877124" w:rsidRPr="002860CA" w14:paraId="1D8130CB" w14:textId="77777777" w:rsidTr="00140364">
        <w:trPr>
          <w:cnfStyle w:val="010000000000" w:firstRow="0" w:lastRow="1" w:firstColumn="0" w:lastColumn="0" w:oddVBand="0" w:evenVBand="0" w:oddHBand="0" w:evenHBand="0" w:firstRowFirstColumn="0" w:firstRowLastColumn="0" w:lastRowFirstColumn="0" w:lastRowLastColumn="0"/>
          <w:jc w:val="center"/>
        </w:trPr>
        <w:tc>
          <w:tcPr>
            <w:tcW w:w="2840" w:type="dxa"/>
          </w:tcPr>
          <w:p w14:paraId="4FB76ED4" w14:textId="77777777" w:rsidR="00877124" w:rsidRPr="002860CA" w:rsidRDefault="00877124" w:rsidP="00140364">
            <w:pPr>
              <w:jc w:val="both"/>
              <w:rPr>
                <w:rFonts w:asciiTheme="minorHAnsi" w:eastAsia="Times New Roman" w:hAnsiTheme="minorHAnsi" w:cstheme="minorHAnsi"/>
                <w:b/>
              </w:rPr>
            </w:pPr>
            <w:r w:rsidRPr="002860CA">
              <w:rPr>
                <w:rFonts w:asciiTheme="minorHAnsi" w:eastAsia="Times New Roman" w:hAnsiTheme="minorHAnsi" w:cstheme="minorHAnsi"/>
                <w:b/>
              </w:rPr>
              <w:t>Variations</w:t>
            </w:r>
          </w:p>
          <w:p w14:paraId="4B238EB6" w14:textId="77777777" w:rsidR="00877124" w:rsidRPr="002860CA" w:rsidRDefault="00877124" w:rsidP="00140364">
            <w:pPr>
              <w:jc w:val="both"/>
              <w:rPr>
                <w:rFonts w:asciiTheme="minorHAnsi" w:eastAsia="Times New Roman" w:hAnsiTheme="minorHAnsi" w:cstheme="minorHAnsi"/>
                <w:b/>
              </w:rPr>
            </w:pPr>
          </w:p>
        </w:tc>
        <w:tc>
          <w:tcPr>
            <w:tcW w:w="6196" w:type="dxa"/>
          </w:tcPr>
          <w:p w14:paraId="2E26B1D6" w14:textId="77777777" w:rsidR="00877124" w:rsidRPr="002860CA" w:rsidRDefault="00877124" w:rsidP="00140364">
            <w:pPr>
              <w:rPr>
                <w:rFonts w:asciiTheme="minorHAnsi" w:hAnsiTheme="minorHAnsi" w:cstheme="minorHAnsi"/>
              </w:rPr>
            </w:pPr>
            <w:r w:rsidRPr="002860CA">
              <w:rPr>
                <w:rFonts w:asciiTheme="minorHAnsi" w:hAnsiTheme="minorHAnsi" w:cstheme="minorHAnsi"/>
              </w:rPr>
              <w:t>The General Terms below are varied as follows: [</w:t>
            </w:r>
            <w:r w:rsidRPr="002860CA">
              <w:rPr>
                <w:rFonts w:asciiTheme="minorHAnsi" w:hAnsiTheme="minorHAnsi" w:cstheme="minorHAnsi"/>
                <w:i/>
                <w:highlight w:val="yellow"/>
              </w:rPr>
              <w:t>Any amendments to the General Terms must be identified in this section, not in the body of the General Terms</w:t>
            </w:r>
            <w:r w:rsidRPr="002860CA">
              <w:rPr>
                <w:rFonts w:asciiTheme="minorHAnsi" w:hAnsiTheme="minorHAnsi" w:cstheme="minorHAnsi"/>
              </w:rPr>
              <w:t>]</w:t>
            </w:r>
          </w:p>
        </w:tc>
      </w:tr>
    </w:tbl>
    <w:p w14:paraId="60CE368A" w14:textId="3E966ABE" w:rsidR="004B0649" w:rsidRPr="007501FB" w:rsidRDefault="004B0649" w:rsidP="004B0649">
      <w:pPr>
        <w:rPr>
          <w:rFonts w:asciiTheme="minorHAnsi" w:hAnsiTheme="minorHAnsi" w:cstheme="minorHAnsi"/>
        </w:rPr>
        <w:sectPr w:rsidR="004B0649" w:rsidRPr="007501FB" w:rsidSect="00A164F5">
          <w:headerReference w:type="default" r:id="rId12"/>
          <w:footerReference w:type="default" r:id="rId13"/>
          <w:pgSz w:w="11906" w:h="16838" w:code="9"/>
          <w:pgMar w:top="1021" w:right="1440" w:bottom="1021" w:left="1440" w:header="709" w:footer="709" w:gutter="0"/>
          <w:cols w:space="708"/>
          <w:docGrid w:linePitch="360"/>
        </w:sectPr>
      </w:pPr>
    </w:p>
    <w:p w14:paraId="343275A8" w14:textId="77777777" w:rsidR="00877124" w:rsidRDefault="00877124" w:rsidP="007A1FCD">
      <w:pPr>
        <w:spacing w:after="0" w:line="240" w:lineRule="auto"/>
        <w:rPr>
          <w:rFonts w:asciiTheme="minorHAnsi" w:hAnsiTheme="minorHAnsi" w:cstheme="minorHAnsi"/>
          <w:b/>
          <w:sz w:val="16"/>
          <w:szCs w:val="16"/>
        </w:rPr>
      </w:pPr>
    </w:p>
    <w:p w14:paraId="6D8A8002" w14:textId="541490FC" w:rsidR="00877124" w:rsidRPr="002860CA" w:rsidRDefault="00877124" w:rsidP="004E49AE">
      <w:pPr>
        <w:tabs>
          <w:tab w:val="left" w:pos="3686"/>
          <w:tab w:val="right" w:pos="9072"/>
        </w:tabs>
        <w:spacing w:after="240" w:line="240" w:lineRule="auto"/>
        <w:rPr>
          <w:rFonts w:asciiTheme="minorHAnsi" w:hAnsiTheme="minorHAnsi" w:cstheme="minorHAnsi"/>
          <w:b/>
          <w:sz w:val="16"/>
          <w:szCs w:val="16"/>
          <w:lang w:val="en-AU"/>
        </w:rPr>
      </w:pPr>
      <w:r w:rsidRPr="002860CA">
        <w:rPr>
          <w:rFonts w:asciiTheme="minorHAnsi" w:hAnsiTheme="minorHAnsi" w:cstheme="minorHAnsi"/>
          <w:b/>
          <w:sz w:val="16"/>
          <w:szCs w:val="16"/>
          <w:lang w:val="en-AU"/>
        </w:rPr>
        <w:t xml:space="preserve">GENERAL TERMS </w:t>
      </w:r>
    </w:p>
    <w:p w14:paraId="755DB5D9" w14:textId="77777777" w:rsidR="00877124" w:rsidRPr="002860CA" w:rsidRDefault="00877124" w:rsidP="004E49AE">
      <w:pPr>
        <w:tabs>
          <w:tab w:val="left" w:pos="1276"/>
          <w:tab w:val="left" w:pos="3686"/>
          <w:tab w:val="right" w:pos="9072"/>
        </w:tabs>
        <w:spacing w:after="160" w:line="240" w:lineRule="auto"/>
        <w:rPr>
          <w:rFonts w:asciiTheme="minorHAnsi" w:hAnsiTheme="minorHAnsi" w:cstheme="minorHAnsi"/>
          <w:sz w:val="16"/>
          <w:szCs w:val="16"/>
          <w:lang w:val="en-NZ"/>
        </w:rPr>
      </w:pPr>
      <w:r w:rsidRPr="002860CA">
        <w:rPr>
          <w:rFonts w:asciiTheme="minorHAnsi" w:hAnsiTheme="minorHAnsi" w:cstheme="minorHAnsi"/>
          <w:sz w:val="16"/>
          <w:szCs w:val="16"/>
          <w:lang w:val="en-NZ"/>
        </w:rPr>
        <w:t>Except as varied by the Specific Terms above, the following General Terms apply to the Secondment under this contract.  In the event of any conflict between the Specific Terms and the General Terms, the Specific Terms shall prevail.</w:t>
      </w:r>
    </w:p>
    <w:p w14:paraId="2716400B" w14:textId="1342457E"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DEFINITIONS AND INTERPRETATION</w:t>
      </w:r>
    </w:p>
    <w:p w14:paraId="1BA3A35D" w14:textId="77777777" w:rsidR="00877124" w:rsidRPr="002860CA" w:rsidRDefault="00877124" w:rsidP="004E49AE">
      <w:pPr>
        <w:numPr>
          <w:ilvl w:val="1"/>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In this contract the following terms have the following meanings:</w:t>
      </w:r>
    </w:p>
    <w:p w14:paraId="6FBEF78E" w14:textId="4672AB28" w:rsidR="00877124" w:rsidRPr="002860CA" w:rsidRDefault="00C61191" w:rsidP="004E49AE">
      <w:pPr>
        <w:tabs>
          <w:tab w:val="left" w:pos="142"/>
          <w:tab w:val="left" w:pos="720"/>
          <w:tab w:val="left" w:pos="1440"/>
          <w:tab w:val="left" w:pos="2880"/>
          <w:tab w:val="left" w:pos="3600"/>
          <w:tab w:val="left" w:pos="4320"/>
        </w:tabs>
        <w:spacing w:after="160" w:line="240" w:lineRule="auto"/>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BACKGROUND IPR </w:t>
      </w:r>
      <w:r w:rsidR="00877124" w:rsidRPr="002860CA">
        <w:rPr>
          <w:rFonts w:asciiTheme="minorHAnsi" w:hAnsiTheme="minorHAnsi" w:cstheme="minorHAnsi"/>
          <w:sz w:val="16"/>
          <w:szCs w:val="16"/>
          <w:lang w:val="en-NZ"/>
        </w:rPr>
        <w:t>means all IPR owned by a party at the date of this contract or developed or acquired by a party after the date of this contract that is outside the terms of this contract.</w:t>
      </w:r>
    </w:p>
    <w:p w14:paraId="0C2BFB73" w14:textId="72C1EA32" w:rsidR="00877124" w:rsidRPr="002860CA" w:rsidRDefault="00877124" w:rsidP="004E49AE">
      <w:pPr>
        <w:tabs>
          <w:tab w:val="left" w:pos="142"/>
          <w:tab w:val="left" w:pos="720"/>
          <w:tab w:val="left" w:pos="1701"/>
          <w:tab w:val="left" w:pos="2880"/>
          <w:tab w:val="left" w:pos="3600"/>
          <w:tab w:val="left" w:pos="4320"/>
        </w:tabs>
        <w:spacing w:after="160" w:line="240" w:lineRule="auto"/>
        <w:rPr>
          <w:rFonts w:asciiTheme="minorHAnsi" w:hAnsiTheme="minorHAnsi" w:cstheme="minorHAnsi"/>
          <w:sz w:val="16"/>
          <w:szCs w:val="16"/>
          <w:lang w:val="en-NZ"/>
        </w:rPr>
      </w:pPr>
      <w:r w:rsidRPr="002860CA">
        <w:rPr>
          <w:rFonts w:asciiTheme="minorHAnsi" w:hAnsiTheme="minorHAnsi" w:cstheme="minorHAnsi"/>
          <w:sz w:val="16"/>
          <w:szCs w:val="16"/>
          <w:lang w:val="en-NZ"/>
        </w:rPr>
        <w:t>IPR means all intellectual property rights and industrial property rights of any nature whether conferred by statute, common law or equity, including without limitation, all rights in any patent, copyright, trade mark, design, database, circuit lay-out, know-how, trade secret, confidential information, or right of confidence including all such rights or similar rights in any invention, device, material, data, drawing, sample, method, process, text, algorithm, schematic, software, hardware, firmware, get-up, any other original works or materials, or any component of the same, and any application to register the same, whether or not registered or capable of registration.</w:t>
      </w:r>
    </w:p>
    <w:p w14:paraId="0E5A1DCF" w14:textId="1A7E6A47" w:rsidR="00877124" w:rsidRPr="002860CA" w:rsidRDefault="00C61191" w:rsidP="004E49AE">
      <w:pPr>
        <w:tabs>
          <w:tab w:val="left" w:pos="0"/>
          <w:tab w:val="left" w:pos="720"/>
          <w:tab w:val="left" w:pos="1440"/>
          <w:tab w:val="left" w:pos="2880"/>
          <w:tab w:val="left" w:pos="3600"/>
          <w:tab w:val="left" w:pos="4320"/>
        </w:tabs>
        <w:spacing w:after="160" w:line="240" w:lineRule="auto"/>
        <w:rPr>
          <w:rFonts w:asciiTheme="minorHAnsi" w:hAnsiTheme="minorHAnsi" w:cstheme="minorHAnsi"/>
          <w:sz w:val="16"/>
          <w:szCs w:val="16"/>
          <w:lang w:val="en-NZ"/>
        </w:rPr>
      </w:pPr>
      <w:r w:rsidRPr="002860CA">
        <w:rPr>
          <w:rFonts w:asciiTheme="minorHAnsi" w:hAnsiTheme="minorHAnsi" w:cstheme="minorHAnsi"/>
          <w:sz w:val="16"/>
          <w:szCs w:val="16"/>
          <w:lang w:val="en-NZ"/>
        </w:rPr>
        <w:t>SECONDMENT</w:t>
      </w:r>
      <w:r w:rsidR="00877124" w:rsidRPr="002860CA">
        <w:rPr>
          <w:rFonts w:asciiTheme="minorHAnsi" w:hAnsiTheme="minorHAnsi" w:cstheme="minorHAnsi"/>
          <w:sz w:val="16"/>
          <w:szCs w:val="16"/>
          <w:lang w:val="en-NZ"/>
        </w:rPr>
        <w:t xml:space="preserve"> </w:t>
      </w:r>
      <w:r w:rsidR="003556F9" w:rsidRPr="002860CA">
        <w:rPr>
          <w:rFonts w:asciiTheme="minorHAnsi" w:hAnsiTheme="minorHAnsi" w:cstheme="minorHAnsi"/>
          <w:sz w:val="16"/>
          <w:szCs w:val="16"/>
          <w:lang w:val="en-NZ"/>
        </w:rPr>
        <w:t xml:space="preserve">means the provision </w:t>
      </w:r>
      <w:proofErr w:type="gramStart"/>
      <w:r w:rsidR="003556F9" w:rsidRPr="002860CA">
        <w:rPr>
          <w:rFonts w:asciiTheme="minorHAnsi" w:hAnsiTheme="minorHAnsi" w:cstheme="minorHAnsi"/>
          <w:sz w:val="16"/>
          <w:szCs w:val="16"/>
          <w:lang w:val="en-NZ"/>
        </w:rPr>
        <w:t xml:space="preserve">by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00877124" w:rsidRPr="002860CA">
        <w:rPr>
          <w:rFonts w:asciiTheme="minorHAnsi" w:hAnsiTheme="minorHAnsi" w:cstheme="minorHAnsi"/>
          <w:sz w:val="16"/>
          <w:szCs w:val="16"/>
          <w:lang w:val="en-NZ"/>
        </w:rPr>
        <w:t xml:space="preserve"> of the </w:t>
      </w:r>
      <w:proofErr w:type="spellStart"/>
      <w:r w:rsidR="00877124" w:rsidRPr="002860CA">
        <w:rPr>
          <w:rFonts w:asciiTheme="minorHAnsi" w:hAnsiTheme="minorHAnsi" w:cstheme="minorHAnsi"/>
          <w:sz w:val="16"/>
          <w:szCs w:val="16"/>
          <w:lang w:val="en-NZ"/>
        </w:rPr>
        <w:t>Secondee</w:t>
      </w:r>
      <w:proofErr w:type="spellEnd"/>
      <w:r w:rsidR="00877124" w:rsidRPr="002860CA">
        <w:rPr>
          <w:rFonts w:asciiTheme="minorHAnsi" w:hAnsiTheme="minorHAnsi" w:cstheme="minorHAnsi"/>
          <w:sz w:val="16"/>
          <w:szCs w:val="16"/>
          <w:lang w:val="en-NZ"/>
        </w:rPr>
        <w:t xml:space="preserve"> to the Host for the purpose of performing the Services.</w:t>
      </w:r>
    </w:p>
    <w:p w14:paraId="32363610" w14:textId="4B25E8DC" w:rsidR="00877124" w:rsidRPr="002860CA" w:rsidRDefault="00C61191" w:rsidP="004E49AE">
      <w:pPr>
        <w:tabs>
          <w:tab w:val="left" w:pos="709"/>
          <w:tab w:val="left" w:pos="1440"/>
          <w:tab w:val="left" w:pos="2880"/>
          <w:tab w:val="left" w:pos="3600"/>
          <w:tab w:val="left" w:pos="4320"/>
        </w:tabs>
        <w:spacing w:after="160" w:line="240" w:lineRule="auto"/>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WORKING DAY </w:t>
      </w:r>
      <w:r w:rsidR="00877124" w:rsidRPr="002860CA">
        <w:rPr>
          <w:rFonts w:asciiTheme="minorHAnsi" w:hAnsiTheme="minorHAnsi" w:cstheme="minorHAnsi"/>
          <w:sz w:val="16"/>
          <w:szCs w:val="16"/>
          <w:lang w:val="en-NZ"/>
        </w:rPr>
        <w:t>means any day other than a Saturday, Sunday, public holiday in Wellington, Auckland or Christchurch, New Zealand, and any day from 24 December to 5 January inclusive in any year.</w:t>
      </w:r>
    </w:p>
    <w:p w14:paraId="64C4CF90" w14:textId="77777777" w:rsidR="00877124" w:rsidRPr="002860CA" w:rsidRDefault="00877124" w:rsidP="004E49AE">
      <w:pPr>
        <w:numPr>
          <w:ilvl w:val="1"/>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In this contract:</w:t>
      </w:r>
    </w:p>
    <w:p w14:paraId="6D5BB9A7" w14:textId="77777777" w:rsidR="00877124" w:rsidRPr="002860CA" w:rsidRDefault="00877124" w:rsidP="004E49AE">
      <w:pPr>
        <w:pStyle w:val="ListParagraph"/>
        <w:numPr>
          <w:ilvl w:val="0"/>
          <w:numId w:val="24"/>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in</w:t>
      </w:r>
      <w:proofErr w:type="gramEnd"/>
      <w:r w:rsidRPr="002860CA">
        <w:rPr>
          <w:rFonts w:asciiTheme="minorHAnsi" w:hAnsiTheme="minorHAnsi" w:cstheme="minorHAnsi"/>
          <w:sz w:val="16"/>
          <w:szCs w:val="16"/>
          <w:lang w:val="en-NZ"/>
        </w:rPr>
        <w:t xml:space="preserve"> addition to the definitions in clause 1.1, unless the context otherwise requires, terms given a meaning in the Specific Terms have that meaning.</w:t>
      </w:r>
    </w:p>
    <w:p w14:paraId="72EE1C8C" w14:textId="77777777" w:rsidR="00877124" w:rsidRPr="002860CA" w:rsidRDefault="00877124" w:rsidP="004E49AE">
      <w:pPr>
        <w:pStyle w:val="ListParagraph"/>
        <w:numPr>
          <w:ilvl w:val="0"/>
          <w:numId w:val="24"/>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a</w:t>
      </w:r>
      <w:proofErr w:type="gramEnd"/>
      <w:r w:rsidRPr="002860CA">
        <w:rPr>
          <w:rFonts w:asciiTheme="minorHAnsi" w:hAnsiTheme="minorHAnsi" w:cstheme="minorHAnsi"/>
          <w:sz w:val="16"/>
          <w:szCs w:val="16"/>
          <w:lang w:val="en-NZ"/>
        </w:rPr>
        <w:t xml:space="preserve"> reference to a person includes any other entity or association recognised by law and the reverse.</w:t>
      </w:r>
    </w:p>
    <w:p w14:paraId="33CA21D1" w14:textId="77777777" w:rsidR="00877124" w:rsidRPr="002860CA" w:rsidRDefault="00877124" w:rsidP="004E49AE">
      <w:pPr>
        <w:pStyle w:val="ListParagraph"/>
        <w:numPr>
          <w:ilvl w:val="0"/>
          <w:numId w:val="24"/>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words</w:t>
      </w:r>
      <w:proofErr w:type="gramEnd"/>
      <w:r w:rsidRPr="002860CA">
        <w:rPr>
          <w:rFonts w:asciiTheme="minorHAnsi" w:hAnsiTheme="minorHAnsi" w:cstheme="minorHAnsi"/>
          <w:sz w:val="16"/>
          <w:szCs w:val="16"/>
          <w:lang w:val="en-NZ"/>
        </w:rPr>
        <w:t xml:space="preserve"> referring to the singular include the plural and the reverse.</w:t>
      </w:r>
    </w:p>
    <w:p w14:paraId="6C802B9C" w14:textId="77777777" w:rsidR="00877124" w:rsidRPr="002860CA" w:rsidRDefault="00877124" w:rsidP="004E49AE">
      <w:pPr>
        <w:pStyle w:val="ListParagraph"/>
        <w:numPr>
          <w:ilvl w:val="0"/>
          <w:numId w:val="24"/>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a</w:t>
      </w:r>
      <w:proofErr w:type="gramEnd"/>
      <w:r w:rsidRPr="002860CA">
        <w:rPr>
          <w:rFonts w:asciiTheme="minorHAnsi" w:hAnsiTheme="minorHAnsi" w:cstheme="minorHAnsi"/>
          <w:sz w:val="16"/>
          <w:szCs w:val="16"/>
          <w:lang w:val="en-NZ"/>
        </w:rPr>
        <w:t xml:space="preserve"> reference to a paragraph, section, clause or a party is a reference to that paragraph, section, clause or party in this contract.</w:t>
      </w:r>
    </w:p>
    <w:p w14:paraId="0C15F3F7" w14:textId="77777777" w:rsidR="00877124" w:rsidRPr="002860CA" w:rsidRDefault="00877124" w:rsidP="004E49AE">
      <w:pPr>
        <w:pStyle w:val="ListParagraph"/>
        <w:numPr>
          <w:ilvl w:val="0"/>
          <w:numId w:val="24"/>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the</w:t>
      </w:r>
      <w:proofErr w:type="gramEnd"/>
      <w:r w:rsidRPr="002860CA">
        <w:rPr>
          <w:rFonts w:asciiTheme="minorHAnsi" w:hAnsiTheme="minorHAnsi" w:cstheme="minorHAnsi"/>
          <w:sz w:val="16"/>
          <w:szCs w:val="16"/>
          <w:lang w:val="en-NZ"/>
        </w:rPr>
        <w:t xml:space="preserve"> use of the word “including” does not infer any limitation.</w:t>
      </w:r>
    </w:p>
    <w:p w14:paraId="413CFA9C" w14:textId="77777777" w:rsidR="00877124" w:rsidRPr="002860CA" w:rsidRDefault="00877124" w:rsidP="004E49AE">
      <w:pPr>
        <w:pStyle w:val="ListParagraph"/>
        <w:numPr>
          <w:ilvl w:val="0"/>
          <w:numId w:val="24"/>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where</w:t>
      </w:r>
      <w:proofErr w:type="gramEnd"/>
      <w:r w:rsidRPr="002860CA">
        <w:rPr>
          <w:rFonts w:asciiTheme="minorHAnsi" w:hAnsiTheme="minorHAnsi" w:cstheme="minorHAnsi"/>
          <w:sz w:val="16"/>
          <w:szCs w:val="16"/>
          <w:lang w:val="en-NZ"/>
        </w:rPr>
        <w:t xml:space="preserve"> two or more persons are listed as a party to this contract, their liability is joint and several.</w:t>
      </w:r>
    </w:p>
    <w:p w14:paraId="5B670F22" w14:textId="77777777" w:rsidR="00877124" w:rsidRPr="002860CA" w:rsidRDefault="00877124" w:rsidP="004E49AE">
      <w:pPr>
        <w:pStyle w:val="ListParagraph"/>
        <w:numPr>
          <w:ilvl w:val="0"/>
          <w:numId w:val="24"/>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all</w:t>
      </w:r>
      <w:proofErr w:type="gramEnd"/>
      <w:r w:rsidRPr="002860CA">
        <w:rPr>
          <w:rFonts w:asciiTheme="minorHAnsi" w:hAnsiTheme="minorHAnsi" w:cstheme="minorHAnsi"/>
          <w:sz w:val="16"/>
          <w:szCs w:val="16"/>
          <w:lang w:val="en-NZ"/>
        </w:rPr>
        <w:t xml:space="preserve"> monetary amounts are in New Zealand dollars unless stated otherwise.</w:t>
      </w:r>
    </w:p>
    <w:p w14:paraId="1BBC6ABD" w14:textId="77777777" w:rsidR="00877124" w:rsidRPr="002860CA" w:rsidRDefault="00877124" w:rsidP="004E49AE">
      <w:pPr>
        <w:pStyle w:val="ListParagraph"/>
        <w:numPr>
          <w:ilvl w:val="0"/>
          <w:numId w:val="24"/>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clause</w:t>
      </w:r>
      <w:proofErr w:type="gramEnd"/>
      <w:r w:rsidRPr="002860CA">
        <w:rPr>
          <w:rFonts w:asciiTheme="minorHAnsi" w:hAnsiTheme="minorHAnsi" w:cstheme="minorHAnsi"/>
          <w:sz w:val="16"/>
          <w:szCs w:val="16"/>
          <w:lang w:val="en-NZ"/>
        </w:rPr>
        <w:t xml:space="preserve"> headings are for reference purposes only.</w:t>
      </w:r>
    </w:p>
    <w:p w14:paraId="085EC942" w14:textId="7F67773B" w:rsidR="00877124" w:rsidRPr="002860CA" w:rsidRDefault="00877124" w:rsidP="004E49AE">
      <w:pPr>
        <w:pStyle w:val="ListParagraph"/>
        <w:numPr>
          <w:ilvl w:val="0"/>
          <w:numId w:val="24"/>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time</w:t>
      </w:r>
      <w:proofErr w:type="gramEnd"/>
      <w:r w:rsidRPr="002860CA">
        <w:rPr>
          <w:rFonts w:asciiTheme="minorHAnsi" w:hAnsiTheme="minorHAnsi" w:cstheme="minorHAnsi"/>
          <w:sz w:val="16"/>
          <w:szCs w:val="16"/>
          <w:lang w:val="en-NZ"/>
        </w:rPr>
        <w:t xml:space="preserve"> is of the essence.</w:t>
      </w:r>
    </w:p>
    <w:p w14:paraId="375BAC90" w14:textId="497A4C0A"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PURPOSE OF SECONDMENT</w:t>
      </w:r>
    </w:p>
    <w:p w14:paraId="52F7E402" w14:textId="7EBFE40E"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shall be seconded </w:t>
      </w:r>
      <w:proofErr w:type="gramStart"/>
      <w:r w:rsidRPr="002860CA">
        <w:rPr>
          <w:rFonts w:asciiTheme="minorHAnsi" w:hAnsiTheme="minorHAnsi" w:cstheme="minorHAnsi"/>
          <w:sz w:val="16"/>
          <w:szCs w:val="16"/>
          <w:lang w:val="en-NZ"/>
        </w:rPr>
        <w:t>from</w:t>
      </w:r>
      <w:r w:rsidR="003556F9" w:rsidRPr="002860CA">
        <w:rPr>
          <w:rFonts w:asciiTheme="minorHAnsi" w:hAnsiTheme="minorHAnsi" w:cstheme="minorHAnsi"/>
          <w:sz w:val="16"/>
          <w:szCs w:val="16"/>
          <w:lang w:val="en-NZ"/>
        </w:rPr>
        <w:t xml:space="preserve">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to the Host to carry out the duties and responsibilities as set out under Services in the Specific Terms.</w:t>
      </w:r>
    </w:p>
    <w:p w14:paraId="0AF2F673" w14:textId="11083A98"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 xml:space="preserve">STATUS OF SECONDEE </w:t>
      </w:r>
    </w:p>
    <w:p w14:paraId="1CE95872" w14:textId="229CEB1E"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w:t>
      </w:r>
      <w:r w:rsidR="003556F9" w:rsidRPr="002860CA">
        <w:rPr>
          <w:rFonts w:asciiTheme="minorHAnsi" w:hAnsiTheme="minorHAnsi" w:cstheme="minorHAnsi"/>
          <w:sz w:val="16"/>
          <w:szCs w:val="16"/>
          <w:lang w:val="en-NZ"/>
        </w:rPr>
        <w:t xml:space="preserve">will remain an employee </w:t>
      </w:r>
      <w:proofErr w:type="gramStart"/>
      <w:r w:rsidR="003556F9" w:rsidRPr="002860CA">
        <w:rPr>
          <w:rFonts w:asciiTheme="minorHAnsi" w:hAnsiTheme="minorHAnsi" w:cstheme="minorHAnsi"/>
          <w:sz w:val="16"/>
          <w:szCs w:val="16"/>
          <w:lang w:val="en-NZ"/>
        </w:rPr>
        <w:t xml:space="preserve">of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subject to his or her current employment </w:t>
      </w:r>
      <w:r w:rsidRPr="002860CA">
        <w:rPr>
          <w:rFonts w:asciiTheme="minorHAnsi" w:hAnsiTheme="minorHAnsi" w:cstheme="minorHAnsi"/>
          <w:sz w:val="16"/>
          <w:szCs w:val="16"/>
          <w:lang w:val="en-US"/>
        </w:rPr>
        <w:t>agreement</w:t>
      </w:r>
      <w:r w:rsidRPr="002860CA">
        <w:rPr>
          <w:rFonts w:asciiTheme="minorHAnsi" w:hAnsiTheme="minorHAnsi" w:cstheme="minorHAnsi"/>
          <w:sz w:val="16"/>
          <w:szCs w:val="16"/>
          <w:lang w:val="en-NZ"/>
        </w:rPr>
        <w:t xml:space="preserve">. </w:t>
      </w:r>
    </w:p>
    <w:p w14:paraId="67A695BC" w14:textId="5C7C3EE3" w:rsidR="00877124" w:rsidRPr="002860CA" w:rsidRDefault="006048A7"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Pr>
          <w:rFonts w:asciiTheme="minorHAnsi" w:hAnsiTheme="minorHAnsi" w:cstheme="minorHAnsi"/>
          <w:sz w:val="16"/>
          <w:szCs w:val="16"/>
          <w:lang w:val="en-NZ"/>
        </w:rPr>
        <w:t xml:space="preserve"> </w:t>
      </w:r>
      <w:proofErr w:type="gramStart"/>
      <w:r>
        <w:rPr>
          <w:rFonts w:asciiTheme="minorHAnsi" w:hAnsiTheme="minorHAnsi" w:cstheme="minorHAnsi"/>
          <w:sz w:val="16"/>
          <w:szCs w:val="16"/>
          <w:lang w:val="en-NZ"/>
        </w:rPr>
        <w:t>the</w:t>
      </w:r>
      <w:proofErr w:type="gramEnd"/>
      <w:r>
        <w:rPr>
          <w:rFonts w:asciiTheme="minorHAnsi" w:hAnsiTheme="minorHAnsi" w:cstheme="minorHAnsi"/>
          <w:sz w:val="16"/>
          <w:szCs w:val="16"/>
          <w:lang w:val="en-NZ"/>
        </w:rPr>
        <w:t xml:space="preserve"> KiwiNet Partner</w:t>
      </w:r>
      <w:r w:rsidR="00877124" w:rsidRPr="002860CA">
        <w:rPr>
          <w:rFonts w:asciiTheme="minorHAnsi" w:hAnsiTheme="minorHAnsi" w:cstheme="minorHAnsi"/>
          <w:sz w:val="16"/>
          <w:szCs w:val="16"/>
          <w:lang w:val="en-NZ"/>
        </w:rPr>
        <w:t xml:space="preserve"> shall procure any variation to the </w:t>
      </w:r>
      <w:proofErr w:type="spellStart"/>
      <w:r w:rsidR="00877124" w:rsidRPr="002860CA">
        <w:rPr>
          <w:rFonts w:asciiTheme="minorHAnsi" w:hAnsiTheme="minorHAnsi" w:cstheme="minorHAnsi"/>
          <w:sz w:val="16"/>
          <w:szCs w:val="16"/>
          <w:lang w:val="en-NZ"/>
        </w:rPr>
        <w:t>Seconde</w:t>
      </w:r>
      <w:r w:rsidR="003556F9" w:rsidRPr="002860CA">
        <w:rPr>
          <w:rFonts w:asciiTheme="minorHAnsi" w:hAnsiTheme="minorHAnsi" w:cstheme="minorHAnsi"/>
          <w:sz w:val="16"/>
          <w:szCs w:val="16"/>
          <w:lang w:val="en-NZ"/>
        </w:rPr>
        <w:t>e’s</w:t>
      </w:r>
      <w:proofErr w:type="spellEnd"/>
      <w:r w:rsidR="003556F9" w:rsidRPr="002860CA">
        <w:rPr>
          <w:rFonts w:asciiTheme="minorHAnsi" w:hAnsiTheme="minorHAnsi" w:cstheme="minorHAnsi"/>
          <w:sz w:val="16"/>
          <w:szCs w:val="16"/>
          <w:lang w:val="en-NZ"/>
        </w:rPr>
        <w:t xml:space="preserve"> employment contract with </w:t>
      </w:r>
      <w:r>
        <w:rPr>
          <w:rFonts w:asciiTheme="minorHAnsi" w:hAnsiTheme="minorHAnsi" w:cstheme="minorHAnsi"/>
          <w:sz w:val="16"/>
          <w:szCs w:val="16"/>
          <w:lang w:val="en-NZ"/>
        </w:rPr>
        <w:t xml:space="preserve"> the KiwiNet Partner</w:t>
      </w:r>
      <w:r w:rsidR="00877124" w:rsidRPr="002860CA">
        <w:rPr>
          <w:rFonts w:asciiTheme="minorHAnsi" w:hAnsiTheme="minorHAnsi" w:cstheme="minorHAnsi"/>
          <w:sz w:val="16"/>
          <w:szCs w:val="16"/>
          <w:lang w:val="en-NZ"/>
        </w:rPr>
        <w:t xml:space="preserve"> that is needed to provide for matters relating to the Secondment under this contract.</w:t>
      </w:r>
    </w:p>
    <w:p w14:paraId="7CCB2D47" w14:textId="4617BAAC"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REMUNERATION AND EXPENSES</w:t>
      </w:r>
    </w:p>
    <w:p w14:paraId="1994F0C9" w14:textId="25856C19" w:rsidR="00877124" w:rsidRPr="002860CA" w:rsidRDefault="003556F9"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The Host shall pay </w:t>
      </w:r>
      <w:proofErr w:type="gramStart"/>
      <w:r w:rsidRPr="002860CA">
        <w:rPr>
          <w:rFonts w:asciiTheme="minorHAnsi" w:hAnsiTheme="minorHAnsi" w:cstheme="minorHAnsi"/>
          <w:sz w:val="16"/>
          <w:szCs w:val="16"/>
          <w:lang w:val="en-NZ"/>
        </w:rPr>
        <w:t xml:space="preserve">to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00877124" w:rsidRPr="002860CA">
        <w:rPr>
          <w:rFonts w:asciiTheme="minorHAnsi" w:hAnsiTheme="minorHAnsi" w:cstheme="minorHAnsi"/>
          <w:sz w:val="16"/>
          <w:szCs w:val="16"/>
          <w:lang w:val="en-NZ"/>
        </w:rPr>
        <w:t xml:space="preserve"> the Remuneration for the Secondment as set out in the Specific Terms.</w:t>
      </w:r>
    </w:p>
    <w:p w14:paraId="26CBB842" w14:textId="6F6AE8BE"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2860CA">
        <w:rPr>
          <w:rFonts w:asciiTheme="minorHAnsi" w:hAnsiTheme="minorHAnsi" w:cstheme="minorHAnsi"/>
          <w:sz w:val="16"/>
          <w:szCs w:val="16"/>
          <w:lang w:val="en-NZ"/>
        </w:rPr>
        <w:t>Subject to any payment terms se</w:t>
      </w:r>
      <w:r w:rsidR="003556F9" w:rsidRPr="002860CA">
        <w:rPr>
          <w:rFonts w:asciiTheme="minorHAnsi" w:hAnsiTheme="minorHAnsi" w:cstheme="minorHAnsi"/>
          <w:sz w:val="16"/>
          <w:szCs w:val="16"/>
          <w:lang w:val="en-NZ"/>
        </w:rPr>
        <w:t>t out in the Specific Terms</w:t>
      </w:r>
      <w:proofErr w:type="gramStart"/>
      <w:r w:rsidR="003556F9" w:rsidRPr="002860CA">
        <w:rPr>
          <w:rFonts w:asciiTheme="minorHAnsi" w:hAnsiTheme="minorHAnsi" w:cstheme="minorHAnsi"/>
          <w:sz w:val="16"/>
          <w:szCs w:val="16"/>
          <w:lang w:val="en-NZ"/>
        </w:rPr>
        <w:t xml:space="preserve">,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shall issue invoice(s) to the Host for the Secondment and th</w:t>
      </w:r>
      <w:r w:rsidR="003556F9" w:rsidRPr="002860CA">
        <w:rPr>
          <w:rFonts w:asciiTheme="minorHAnsi" w:hAnsiTheme="minorHAnsi" w:cstheme="minorHAnsi"/>
          <w:sz w:val="16"/>
          <w:szCs w:val="16"/>
          <w:lang w:val="en-NZ"/>
        </w:rPr>
        <w:t xml:space="preserve">e Host shall make payment to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xml:space="preserve"> by the 20th day of the month following the date of invoice.</w:t>
      </w:r>
    </w:p>
    <w:p w14:paraId="795BF121" w14:textId="77777777"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2860CA" w:rsidDel="00BB1E8A">
        <w:rPr>
          <w:rFonts w:asciiTheme="minorHAnsi" w:hAnsiTheme="minorHAnsi" w:cstheme="minorHAnsi"/>
          <w:sz w:val="16"/>
          <w:szCs w:val="16"/>
          <w:lang w:val="en-NZ"/>
        </w:rPr>
        <w:t xml:space="preserve"> </w:t>
      </w:r>
      <w:r w:rsidRPr="002860CA">
        <w:rPr>
          <w:rFonts w:asciiTheme="minorHAnsi" w:hAnsiTheme="minorHAnsi" w:cstheme="minorHAnsi"/>
          <w:sz w:val="16"/>
          <w:szCs w:val="16"/>
          <w:lang w:val="en-NZ"/>
        </w:rPr>
        <w:t xml:space="preserve">The Host will reimburse any actual and reasonable work-related out of pocket expenses (including travel, accommodation, meals, materials </w:t>
      </w:r>
      <w:proofErr w:type="spellStart"/>
      <w:r w:rsidRPr="002860CA">
        <w:rPr>
          <w:rFonts w:asciiTheme="minorHAnsi" w:hAnsiTheme="minorHAnsi" w:cstheme="minorHAnsi"/>
          <w:sz w:val="16"/>
          <w:szCs w:val="16"/>
          <w:lang w:val="en-NZ"/>
        </w:rPr>
        <w:t>etc</w:t>
      </w:r>
      <w:proofErr w:type="spellEnd"/>
      <w:r w:rsidRPr="002860CA">
        <w:rPr>
          <w:rFonts w:asciiTheme="minorHAnsi" w:hAnsiTheme="minorHAnsi" w:cstheme="minorHAnsi"/>
          <w:sz w:val="16"/>
          <w:szCs w:val="16"/>
          <w:lang w:val="en-NZ"/>
        </w:rPr>
        <w:t xml:space="preserve">), incurred by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during the Secondment.</w:t>
      </w:r>
    </w:p>
    <w:p w14:paraId="1C535389" w14:textId="736FB635" w:rsidR="00877124" w:rsidRPr="002860CA" w:rsidRDefault="006048A7" w:rsidP="004E49AE">
      <w:pPr>
        <w:pStyle w:val="ListParagraph"/>
        <w:numPr>
          <w:ilvl w:val="1"/>
          <w:numId w:val="17"/>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Pr>
          <w:rFonts w:asciiTheme="minorHAnsi" w:hAnsiTheme="minorHAnsi" w:cstheme="minorHAnsi"/>
          <w:sz w:val="16"/>
          <w:szCs w:val="16"/>
          <w:lang w:val="en-NZ"/>
        </w:rPr>
        <w:t xml:space="preserve"> </w:t>
      </w:r>
      <w:proofErr w:type="gramStart"/>
      <w:r>
        <w:rPr>
          <w:rFonts w:asciiTheme="minorHAnsi" w:hAnsiTheme="minorHAnsi" w:cstheme="minorHAnsi"/>
          <w:sz w:val="16"/>
          <w:szCs w:val="16"/>
          <w:lang w:val="en-NZ"/>
        </w:rPr>
        <w:t>the</w:t>
      </w:r>
      <w:proofErr w:type="gramEnd"/>
      <w:r>
        <w:rPr>
          <w:rFonts w:asciiTheme="minorHAnsi" w:hAnsiTheme="minorHAnsi" w:cstheme="minorHAnsi"/>
          <w:sz w:val="16"/>
          <w:szCs w:val="16"/>
          <w:lang w:val="en-NZ"/>
        </w:rPr>
        <w:t xml:space="preserve"> KiwiNet Partner</w:t>
      </w:r>
      <w:r w:rsidR="00877124" w:rsidRPr="002860CA">
        <w:rPr>
          <w:rFonts w:asciiTheme="minorHAnsi" w:hAnsiTheme="minorHAnsi" w:cstheme="minorHAnsi"/>
          <w:sz w:val="16"/>
          <w:szCs w:val="16"/>
          <w:lang w:val="en-NZ"/>
        </w:rPr>
        <w:t xml:space="preserve"> will continue to pay and be responsible for the </w:t>
      </w:r>
      <w:proofErr w:type="spellStart"/>
      <w:r w:rsidR="00877124" w:rsidRPr="002860CA">
        <w:rPr>
          <w:rFonts w:asciiTheme="minorHAnsi" w:hAnsiTheme="minorHAnsi" w:cstheme="minorHAnsi"/>
          <w:sz w:val="16"/>
          <w:szCs w:val="16"/>
          <w:lang w:val="en-NZ"/>
        </w:rPr>
        <w:t>Secondee’s</w:t>
      </w:r>
      <w:proofErr w:type="spellEnd"/>
      <w:r w:rsidR="00877124" w:rsidRPr="002860CA">
        <w:rPr>
          <w:rFonts w:asciiTheme="minorHAnsi" w:hAnsiTheme="minorHAnsi" w:cstheme="minorHAnsi"/>
          <w:sz w:val="16"/>
          <w:szCs w:val="16"/>
          <w:lang w:val="en-NZ"/>
        </w:rPr>
        <w:t xml:space="preserve"> remuneration.</w:t>
      </w:r>
    </w:p>
    <w:p w14:paraId="43B869BD" w14:textId="44ABE247"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LOCATION</w:t>
      </w:r>
    </w:p>
    <w:p w14:paraId="3DA49068" w14:textId="2B7877F5"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shall perform the Services at the Location set out in the Specific Terms unless otherwise agreed between the parties.</w:t>
      </w:r>
    </w:p>
    <w:p w14:paraId="6D44B31B" w14:textId="3052A269"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WORKING HOURS</w:t>
      </w:r>
    </w:p>
    <w:p w14:paraId="7F97FE07" w14:textId="0325489C"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shall be exclusively on Secondment to the Host for the Working Hours.</w:t>
      </w:r>
    </w:p>
    <w:p w14:paraId="04F9500D" w14:textId="09099F40"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 xml:space="preserve">LEAVE </w:t>
      </w:r>
    </w:p>
    <w:p w14:paraId="7CCA6145" w14:textId="1FAE12C1"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will continue to accrue annual leave as per his or her employment agreement</w:t>
      </w:r>
      <w:r w:rsidR="003556F9" w:rsidRPr="002860CA">
        <w:rPr>
          <w:rFonts w:asciiTheme="minorHAnsi" w:hAnsiTheme="minorHAnsi" w:cstheme="minorHAnsi"/>
          <w:sz w:val="16"/>
          <w:szCs w:val="16"/>
          <w:lang w:val="en-NZ"/>
        </w:rPr>
        <w:t xml:space="preserve"> </w:t>
      </w:r>
      <w:proofErr w:type="gramStart"/>
      <w:r w:rsidR="003556F9" w:rsidRPr="002860CA">
        <w:rPr>
          <w:rFonts w:asciiTheme="minorHAnsi" w:hAnsiTheme="minorHAnsi" w:cstheme="minorHAnsi"/>
          <w:sz w:val="16"/>
          <w:szCs w:val="16"/>
          <w:lang w:val="en-NZ"/>
        </w:rPr>
        <w:t xml:space="preserve">with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00C61191" w:rsidRPr="002860CA">
        <w:rPr>
          <w:rFonts w:asciiTheme="minorHAnsi" w:hAnsiTheme="minorHAnsi" w:cstheme="minorHAnsi"/>
          <w:sz w:val="16"/>
          <w:szCs w:val="16"/>
          <w:lang w:val="en-NZ"/>
        </w:rPr>
        <w:t>.</w:t>
      </w:r>
    </w:p>
    <w:p w14:paraId="2E557797" w14:textId="7412478F"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Sick and bereavement leave arrangement will remain as set out in the </w:t>
      </w:r>
      <w:proofErr w:type="spellStart"/>
      <w:r w:rsidRPr="002860CA">
        <w:rPr>
          <w:rFonts w:asciiTheme="minorHAnsi" w:hAnsiTheme="minorHAnsi" w:cstheme="minorHAnsi"/>
          <w:sz w:val="16"/>
          <w:szCs w:val="16"/>
          <w:lang w:val="en-NZ"/>
        </w:rPr>
        <w:t>Secondee’s</w:t>
      </w:r>
      <w:proofErr w:type="spellEnd"/>
      <w:r w:rsidRPr="002860CA">
        <w:rPr>
          <w:rFonts w:asciiTheme="minorHAnsi" w:hAnsiTheme="minorHAnsi" w:cstheme="minorHAnsi"/>
          <w:sz w:val="16"/>
          <w:szCs w:val="16"/>
          <w:lang w:val="en-NZ"/>
        </w:rPr>
        <w:t xml:space="preserve"> employment agreement</w:t>
      </w:r>
      <w:r w:rsidR="003556F9" w:rsidRPr="002860CA">
        <w:rPr>
          <w:rFonts w:asciiTheme="minorHAnsi" w:hAnsiTheme="minorHAnsi" w:cstheme="minorHAnsi"/>
          <w:sz w:val="16"/>
          <w:szCs w:val="16"/>
          <w:lang w:val="en-NZ"/>
        </w:rPr>
        <w:t xml:space="preserve"> </w:t>
      </w:r>
      <w:proofErr w:type="gramStart"/>
      <w:r w:rsidR="003556F9" w:rsidRPr="002860CA">
        <w:rPr>
          <w:rFonts w:asciiTheme="minorHAnsi" w:hAnsiTheme="minorHAnsi" w:cstheme="minorHAnsi"/>
          <w:sz w:val="16"/>
          <w:szCs w:val="16"/>
          <w:lang w:val="en-NZ"/>
        </w:rPr>
        <w:t xml:space="preserve">with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003556F9" w:rsidRPr="002860CA">
        <w:rPr>
          <w:rFonts w:asciiTheme="minorHAnsi" w:hAnsiTheme="minorHAnsi" w:cstheme="minorHAnsi"/>
          <w:sz w:val="16"/>
          <w:szCs w:val="16"/>
          <w:lang w:val="en-NZ"/>
        </w:rPr>
        <w:t>.</w:t>
      </w:r>
    </w:p>
    <w:p w14:paraId="4709146A" w14:textId="297A23D9"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shall be entitled to take any</w:t>
      </w:r>
      <w:r w:rsidR="003556F9" w:rsidRPr="002860CA">
        <w:rPr>
          <w:rFonts w:asciiTheme="minorHAnsi" w:hAnsiTheme="minorHAnsi" w:cstheme="minorHAnsi"/>
          <w:sz w:val="16"/>
          <w:szCs w:val="16"/>
          <w:lang w:val="en-NZ"/>
        </w:rPr>
        <w:t xml:space="preserve"> leave approved </w:t>
      </w:r>
      <w:proofErr w:type="gramStart"/>
      <w:r w:rsidR="003556F9" w:rsidRPr="002860CA">
        <w:rPr>
          <w:rFonts w:asciiTheme="minorHAnsi" w:hAnsiTheme="minorHAnsi" w:cstheme="minorHAnsi"/>
          <w:sz w:val="16"/>
          <w:szCs w:val="16"/>
          <w:lang w:val="en-NZ"/>
        </w:rPr>
        <w:t xml:space="preserve">by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during the term of the </w:t>
      </w:r>
      <w:r w:rsidR="003556F9" w:rsidRPr="002860CA">
        <w:rPr>
          <w:rFonts w:asciiTheme="minorHAnsi" w:hAnsiTheme="minorHAnsi" w:cstheme="minorHAnsi"/>
          <w:sz w:val="16"/>
          <w:szCs w:val="16"/>
          <w:lang w:val="en-NZ"/>
        </w:rPr>
        <w:t xml:space="preserve">Secondment and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xml:space="preserve"> shall provide the Host with reasonable notice (if possible) of any intent of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to take leave.  </w:t>
      </w:r>
    </w:p>
    <w:p w14:paraId="343F7C4B" w14:textId="4DBE1479"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Unless otherwise</w:t>
      </w:r>
      <w:r w:rsidR="003556F9" w:rsidRPr="002860CA">
        <w:rPr>
          <w:rFonts w:asciiTheme="minorHAnsi" w:hAnsiTheme="minorHAnsi" w:cstheme="minorHAnsi"/>
          <w:sz w:val="16"/>
          <w:szCs w:val="16"/>
          <w:lang w:val="en-NZ"/>
        </w:rPr>
        <w:t xml:space="preserve"> agreed between the parties</w:t>
      </w:r>
      <w:proofErr w:type="gramStart"/>
      <w:r w:rsidR="003556F9" w:rsidRPr="002860CA">
        <w:rPr>
          <w:rFonts w:asciiTheme="minorHAnsi" w:hAnsiTheme="minorHAnsi" w:cstheme="minorHAnsi"/>
          <w:sz w:val="16"/>
          <w:szCs w:val="16"/>
          <w:lang w:val="en-NZ"/>
        </w:rPr>
        <w:t xml:space="preserve">,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is not required to provide a replacement for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whilst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is on leave.</w:t>
      </w:r>
    </w:p>
    <w:p w14:paraId="0290165A" w14:textId="45F6C454"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CODES OF CONDUCT AND HEALTH AND SAFETY</w:t>
      </w:r>
    </w:p>
    <w:p w14:paraId="6CB62AA6" w14:textId="125AF505"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For the duration of the Secondment,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will be bound by requirements of:</w:t>
      </w:r>
    </w:p>
    <w:p w14:paraId="238F05BD" w14:textId="77777777" w:rsidR="00877124" w:rsidRPr="002860CA" w:rsidRDefault="00877124" w:rsidP="004E49AE">
      <w:pPr>
        <w:pStyle w:val="ListParagraph"/>
        <w:numPr>
          <w:ilvl w:val="0"/>
          <w:numId w:val="25"/>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the Host’s code of conduct;</w:t>
      </w:r>
    </w:p>
    <w:p w14:paraId="40DBEF90" w14:textId="10243B3B" w:rsidR="00877124" w:rsidRPr="002860CA" w:rsidRDefault="006048A7" w:rsidP="004E49AE">
      <w:pPr>
        <w:pStyle w:val="ListParagraph"/>
        <w:numPr>
          <w:ilvl w:val="0"/>
          <w:numId w:val="25"/>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r>
        <w:rPr>
          <w:rFonts w:asciiTheme="minorHAnsi" w:hAnsiTheme="minorHAnsi" w:cstheme="minorHAnsi"/>
          <w:sz w:val="16"/>
          <w:szCs w:val="16"/>
          <w:lang w:val="en-NZ"/>
        </w:rPr>
        <w:t xml:space="preserve"> the KiwiNet Partner</w:t>
      </w:r>
      <w:r w:rsidR="00877124" w:rsidRPr="002860CA">
        <w:rPr>
          <w:rFonts w:asciiTheme="minorHAnsi" w:hAnsiTheme="minorHAnsi" w:cstheme="minorHAnsi"/>
          <w:sz w:val="16"/>
          <w:szCs w:val="16"/>
          <w:lang w:val="en-NZ"/>
        </w:rPr>
        <w:t xml:space="preserve">’s code of conduct; </w:t>
      </w:r>
    </w:p>
    <w:p w14:paraId="5082413A" w14:textId="77777777" w:rsidR="00877124" w:rsidRPr="002860CA" w:rsidRDefault="00877124" w:rsidP="004E49AE">
      <w:pPr>
        <w:pStyle w:val="ListParagraph"/>
        <w:numPr>
          <w:ilvl w:val="0"/>
          <w:numId w:val="25"/>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the Health and Safety in Employment Act 1992 and any safety procedures applying to the Location; and</w:t>
      </w:r>
    </w:p>
    <w:p w14:paraId="300D26B6" w14:textId="5900EEAB" w:rsidR="00877124" w:rsidRPr="002860CA" w:rsidRDefault="00877124" w:rsidP="004E49AE">
      <w:pPr>
        <w:pStyle w:val="ListParagraph"/>
        <w:numPr>
          <w:ilvl w:val="0"/>
          <w:numId w:val="25"/>
        </w:numPr>
        <w:tabs>
          <w:tab w:val="left" w:pos="720"/>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any</w:t>
      </w:r>
      <w:proofErr w:type="gramEnd"/>
      <w:r w:rsidRPr="002860CA">
        <w:rPr>
          <w:rFonts w:asciiTheme="minorHAnsi" w:hAnsiTheme="minorHAnsi" w:cstheme="minorHAnsi"/>
          <w:sz w:val="16"/>
          <w:szCs w:val="16"/>
          <w:lang w:val="en-NZ"/>
        </w:rPr>
        <w:t xml:space="preserve"> relevant policies, procedures and practices of either </w:t>
      </w:r>
      <w:r w:rsidR="003556F9" w:rsidRPr="002860CA">
        <w:rPr>
          <w:rFonts w:asciiTheme="minorHAnsi" w:hAnsiTheme="minorHAnsi" w:cstheme="minorHAnsi"/>
          <w:sz w:val="16"/>
          <w:szCs w:val="16"/>
          <w:lang w:val="en-NZ"/>
        </w:rPr>
        <w:t xml:space="preserve">the Host or </w:t>
      </w:r>
      <w:r w:rsidR="006048A7">
        <w:rPr>
          <w:rFonts w:asciiTheme="minorHAnsi" w:hAnsiTheme="minorHAnsi" w:cstheme="minorHAnsi"/>
          <w:sz w:val="16"/>
          <w:szCs w:val="16"/>
          <w:lang w:val="en-NZ"/>
        </w:rPr>
        <w:t xml:space="preserve"> the KiwiNet Partner</w:t>
      </w:r>
      <w:r w:rsidR="003556F9" w:rsidRPr="002860CA">
        <w:rPr>
          <w:rFonts w:asciiTheme="minorHAnsi" w:hAnsiTheme="minorHAnsi" w:cstheme="minorHAnsi"/>
          <w:sz w:val="16"/>
          <w:szCs w:val="16"/>
          <w:lang w:val="en-NZ"/>
        </w:rPr>
        <w:t>.</w:t>
      </w:r>
    </w:p>
    <w:p w14:paraId="0392E964" w14:textId="13D104B8"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Any perceived differences in interpretat</w:t>
      </w:r>
      <w:r w:rsidR="003556F9" w:rsidRPr="002860CA">
        <w:rPr>
          <w:rFonts w:asciiTheme="minorHAnsi" w:hAnsiTheme="minorHAnsi" w:cstheme="minorHAnsi"/>
          <w:sz w:val="16"/>
          <w:szCs w:val="16"/>
          <w:lang w:val="en-NZ"/>
        </w:rPr>
        <w:t xml:space="preserve">ion of either the </w:t>
      </w:r>
      <w:r w:rsidR="003556F9" w:rsidRPr="002860CA">
        <w:rPr>
          <w:rFonts w:asciiTheme="minorHAnsi" w:hAnsiTheme="minorHAnsi" w:cstheme="minorHAnsi"/>
          <w:sz w:val="16"/>
          <w:szCs w:val="16"/>
          <w:lang w:val="en-NZ"/>
        </w:rPr>
        <w:lastRenderedPageBreak/>
        <w:t xml:space="preserve">Host’s </w:t>
      </w:r>
      <w:proofErr w:type="gramStart"/>
      <w:r w:rsidR="003556F9" w:rsidRPr="002860CA">
        <w:rPr>
          <w:rFonts w:asciiTheme="minorHAnsi" w:hAnsiTheme="minorHAnsi" w:cstheme="minorHAnsi"/>
          <w:sz w:val="16"/>
          <w:szCs w:val="16"/>
          <w:lang w:val="en-NZ"/>
        </w:rPr>
        <w:t xml:space="preserve">or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003556F9" w:rsidRPr="002860CA">
        <w:rPr>
          <w:rFonts w:asciiTheme="minorHAnsi" w:hAnsiTheme="minorHAnsi" w:cstheme="minorHAnsi"/>
          <w:sz w:val="16"/>
          <w:szCs w:val="16"/>
          <w:lang w:val="en-NZ"/>
        </w:rPr>
        <w:t>‘</w:t>
      </w:r>
      <w:r w:rsidRPr="002860CA">
        <w:rPr>
          <w:rFonts w:asciiTheme="minorHAnsi" w:hAnsiTheme="minorHAnsi" w:cstheme="minorHAnsi"/>
          <w:sz w:val="16"/>
          <w:szCs w:val="16"/>
          <w:lang w:val="en-NZ"/>
        </w:rPr>
        <w:t>s codes of conduct, should be raised and discussed by all parties concerned.</w:t>
      </w:r>
    </w:p>
    <w:p w14:paraId="36104991" w14:textId="78D214D6"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TERM AND TERMINATION OF THE SECONDMENT</w:t>
      </w:r>
    </w:p>
    <w:p w14:paraId="29E307E9" w14:textId="0AF1AC14"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The Secondment begins on the Start Date and will end:</w:t>
      </w:r>
    </w:p>
    <w:p w14:paraId="05B32D05" w14:textId="77777777" w:rsidR="00877124" w:rsidRPr="002860CA" w:rsidRDefault="00877124" w:rsidP="004E49AE">
      <w:pPr>
        <w:pStyle w:val="ListParagraph"/>
        <w:numPr>
          <w:ilvl w:val="0"/>
          <w:numId w:val="26"/>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on the End Date subject to any variation to the End Date agreed in writing by the parties; </w:t>
      </w:r>
    </w:p>
    <w:p w14:paraId="45D2D535" w14:textId="4EC426BC" w:rsidR="00877124" w:rsidRPr="002860CA" w:rsidRDefault="00877124" w:rsidP="004E49AE">
      <w:pPr>
        <w:pStyle w:val="ListParagraph"/>
        <w:numPr>
          <w:ilvl w:val="0"/>
          <w:numId w:val="26"/>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in the event that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leaves the employ of</w:t>
      </w:r>
      <w:r w:rsidR="003556F9" w:rsidRPr="002860CA">
        <w:rPr>
          <w:rFonts w:asciiTheme="minorHAnsi" w:hAnsiTheme="minorHAnsi" w:cstheme="minorHAnsi"/>
          <w:sz w:val="16"/>
          <w:szCs w:val="16"/>
          <w:lang w:val="en-NZ"/>
        </w:rPr>
        <w:t xml:space="preserve">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xml:space="preserve">, on expiry of the relevant notice period required under the </w:t>
      </w:r>
      <w:proofErr w:type="spellStart"/>
      <w:r w:rsidRPr="002860CA">
        <w:rPr>
          <w:rFonts w:asciiTheme="minorHAnsi" w:hAnsiTheme="minorHAnsi" w:cstheme="minorHAnsi"/>
          <w:sz w:val="16"/>
          <w:szCs w:val="16"/>
          <w:lang w:val="en-NZ"/>
        </w:rPr>
        <w:t>Secondee’s</w:t>
      </w:r>
      <w:proofErr w:type="spellEnd"/>
      <w:r w:rsidRPr="002860CA">
        <w:rPr>
          <w:rFonts w:asciiTheme="minorHAnsi" w:hAnsiTheme="minorHAnsi" w:cstheme="minorHAnsi"/>
          <w:sz w:val="16"/>
          <w:szCs w:val="16"/>
          <w:lang w:val="en-NZ"/>
        </w:rPr>
        <w:t xml:space="preserve"> employment agreement</w:t>
      </w:r>
      <w:r w:rsidR="003556F9" w:rsidRPr="002860CA">
        <w:rPr>
          <w:rFonts w:asciiTheme="minorHAnsi" w:hAnsiTheme="minorHAnsi" w:cstheme="minorHAnsi"/>
          <w:sz w:val="16"/>
          <w:szCs w:val="16"/>
          <w:lang w:val="en-NZ"/>
        </w:rPr>
        <w:t xml:space="preserve"> with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w:t>
      </w:r>
    </w:p>
    <w:p w14:paraId="444A3B87" w14:textId="77777777" w:rsidR="00877124" w:rsidRPr="002860CA" w:rsidRDefault="00877124" w:rsidP="004E49AE">
      <w:pPr>
        <w:pStyle w:val="ListParagraph"/>
        <w:numPr>
          <w:ilvl w:val="0"/>
          <w:numId w:val="26"/>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on the giving of 20 Working Days written notice by a party to the other party (or less if agreed by the parties);</w:t>
      </w:r>
    </w:p>
    <w:p w14:paraId="6EDA8BBF" w14:textId="77777777" w:rsidR="00877124" w:rsidRPr="002860CA" w:rsidRDefault="00877124" w:rsidP="004E49AE">
      <w:pPr>
        <w:pStyle w:val="ListParagraph"/>
        <w:numPr>
          <w:ilvl w:val="0"/>
          <w:numId w:val="26"/>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if a party is in material breach of this contract, upon written notice of termination to the breaching party from the other party provided:</w:t>
      </w:r>
    </w:p>
    <w:p w14:paraId="51301932" w14:textId="59FE500E" w:rsidR="00877124" w:rsidRPr="002860CA" w:rsidRDefault="00877124" w:rsidP="004E49AE">
      <w:pPr>
        <w:pStyle w:val="ListParagraph"/>
        <w:numPr>
          <w:ilvl w:val="0"/>
          <w:numId w:val="27"/>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the breach is incapable of remedy; or </w:t>
      </w:r>
    </w:p>
    <w:p w14:paraId="3D4361EA" w14:textId="77777777" w:rsidR="00877124" w:rsidRPr="002860CA" w:rsidRDefault="00877124" w:rsidP="004E49AE">
      <w:pPr>
        <w:pStyle w:val="ListParagraph"/>
        <w:numPr>
          <w:ilvl w:val="0"/>
          <w:numId w:val="27"/>
        </w:numPr>
        <w:tabs>
          <w:tab w:val="left" w:pos="1701"/>
          <w:tab w:val="left" w:pos="2977"/>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if</w:t>
      </w:r>
      <w:proofErr w:type="gramEnd"/>
      <w:r w:rsidRPr="002860CA">
        <w:rPr>
          <w:rFonts w:asciiTheme="minorHAnsi" w:hAnsiTheme="minorHAnsi" w:cstheme="minorHAnsi"/>
          <w:sz w:val="16"/>
          <w:szCs w:val="16"/>
          <w:lang w:val="en-NZ"/>
        </w:rPr>
        <w:t xml:space="preserve"> the breach is capable of remedy, it has not been remedied within five (5) Working Days of receipt of written notice to remedy the breach.</w:t>
      </w:r>
    </w:p>
    <w:p w14:paraId="5D10242D" w14:textId="560EE392" w:rsidR="00877124" w:rsidRPr="002860CA" w:rsidRDefault="00877124" w:rsidP="004E49AE">
      <w:pPr>
        <w:pStyle w:val="ListParagraph"/>
        <w:numPr>
          <w:ilvl w:val="0"/>
          <w:numId w:val="26"/>
        </w:numPr>
        <w:tabs>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in</w:t>
      </w:r>
      <w:proofErr w:type="gramEnd"/>
      <w:r w:rsidRPr="002860CA">
        <w:rPr>
          <w:rFonts w:asciiTheme="minorHAnsi" w:hAnsiTheme="minorHAnsi" w:cstheme="minorHAnsi"/>
          <w:sz w:val="16"/>
          <w:szCs w:val="16"/>
          <w:lang w:val="en-NZ"/>
        </w:rPr>
        <w:t xml:space="preserve"> the case of serious misconduct by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upon such notice</w:t>
      </w:r>
      <w:r w:rsidR="003556F9" w:rsidRPr="002860CA">
        <w:rPr>
          <w:rFonts w:asciiTheme="minorHAnsi" w:hAnsiTheme="minorHAnsi" w:cstheme="minorHAnsi"/>
          <w:sz w:val="16"/>
          <w:szCs w:val="16"/>
          <w:lang w:val="en-NZ"/>
        </w:rPr>
        <w:t xml:space="preserve"> to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if any, as the Host considers appropriate.</w:t>
      </w:r>
    </w:p>
    <w:p w14:paraId="2C37E1E9" w14:textId="0BDD28D6"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Provided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remains in employment </w:t>
      </w:r>
      <w:proofErr w:type="gramStart"/>
      <w:r w:rsidRPr="002860CA">
        <w:rPr>
          <w:rFonts w:asciiTheme="minorHAnsi" w:hAnsiTheme="minorHAnsi" w:cstheme="minorHAnsi"/>
          <w:sz w:val="16"/>
          <w:szCs w:val="16"/>
          <w:lang w:val="en-NZ"/>
        </w:rPr>
        <w:t>with</w:t>
      </w:r>
      <w:r w:rsidR="003556F9" w:rsidRPr="002860CA">
        <w:rPr>
          <w:rFonts w:asciiTheme="minorHAnsi" w:hAnsiTheme="minorHAnsi" w:cstheme="minorHAnsi"/>
          <w:sz w:val="16"/>
          <w:szCs w:val="16"/>
          <w:lang w:val="en-NZ"/>
        </w:rPr>
        <w:t xml:space="preserve">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at the conclusion of the Secondment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will return to</w:t>
      </w:r>
      <w:r w:rsidR="003556F9" w:rsidRPr="002860CA">
        <w:rPr>
          <w:rFonts w:asciiTheme="minorHAnsi" w:hAnsiTheme="minorHAnsi" w:cstheme="minorHAnsi"/>
          <w:sz w:val="16"/>
          <w:szCs w:val="16"/>
          <w:lang w:val="en-NZ"/>
        </w:rPr>
        <w:t xml:space="preserve"> his or her role at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w:t>
      </w:r>
    </w:p>
    <w:p w14:paraId="315BC69D" w14:textId="76E27D0F"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Provided there has been no earlier termination of this contract, at least two weeks prior to the End Date, the parties shall meet to consider and agree whether an extension to the End Date is required.</w:t>
      </w:r>
    </w:p>
    <w:p w14:paraId="28DF30E8" w14:textId="0854BB1A"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CONFIDENTIALITY</w:t>
      </w:r>
    </w:p>
    <w:p w14:paraId="5B1BD06C" w14:textId="0D16E24A"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During the Secondment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xml:space="preserve"> will procure that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will abide by the confidentiality and secrecy requirements set out in: the codes of conduct and policies of both the Host</w:t>
      </w:r>
      <w:r w:rsidR="003556F9" w:rsidRPr="002860CA">
        <w:rPr>
          <w:rFonts w:asciiTheme="minorHAnsi" w:hAnsiTheme="minorHAnsi" w:cstheme="minorHAnsi"/>
          <w:sz w:val="16"/>
          <w:szCs w:val="16"/>
          <w:lang w:val="en-NZ"/>
        </w:rPr>
        <w:t xml:space="preserve"> and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w:t>
      </w:r>
    </w:p>
    <w:p w14:paraId="738B74DE" w14:textId="41F3E422"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In addition to the obligations in clause 10.1,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shall not be entitled to discuss or disclose any information, processes, materials, documents, costs or secrets related to any aspect of the businesses of the Host </w:t>
      </w:r>
      <w:proofErr w:type="gramStart"/>
      <w:r w:rsidR="003556F9" w:rsidRPr="002860CA">
        <w:rPr>
          <w:rFonts w:asciiTheme="minorHAnsi" w:hAnsiTheme="minorHAnsi" w:cstheme="minorHAnsi"/>
          <w:sz w:val="16"/>
          <w:szCs w:val="16"/>
          <w:lang w:val="en-NZ"/>
        </w:rPr>
        <w:t xml:space="preserve">or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without express agreement of the organisation owning that information.  The only exceptions are where:</w:t>
      </w:r>
    </w:p>
    <w:p w14:paraId="480F4FF9" w14:textId="4483CF7B" w:rsidR="00877124" w:rsidRPr="002860CA" w:rsidRDefault="00877124" w:rsidP="004E49AE">
      <w:pPr>
        <w:pStyle w:val="ListParagraph"/>
        <w:numPr>
          <w:ilvl w:val="0"/>
          <w:numId w:val="28"/>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that discussion or disclosure of information is legitimately required as part of the </w:t>
      </w:r>
      <w:proofErr w:type="spellStart"/>
      <w:r w:rsidRPr="002860CA">
        <w:rPr>
          <w:rFonts w:asciiTheme="minorHAnsi" w:hAnsiTheme="minorHAnsi" w:cstheme="minorHAnsi"/>
          <w:sz w:val="16"/>
          <w:szCs w:val="16"/>
          <w:lang w:val="en-NZ"/>
        </w:rPr>
        <w:t>Secondee’s</w:t>
      </w:r>
      <w:proofErr w:type="spellEnd"/>
      <w:r w:rsidRPr="002860CA">
        <w:rPr>
          <w:rFonts w:asciiTheme="minorHAnsi" w:hAnsiTheme="minorHAnsi" w:cstheme="minorHAnsi"/>
          <w:sz w:val="16"/>
          <w:szCs w:val="16"/>
          <w:lang w:val="en-NZ"/>
        </w:rPr>
        <w:t xml:space="preserve"> performance, duties and responsibilities in relation to his or her work for </w:t>
      </w:r>
      <w:r w:rsidR="003556F9" w:rsidRPr="002860CA">
        <w:rPr>
          <w:rFonts w:asciiTheme="minorHAnsi" w:hAnsiTheme="minorHAnsi" w:cstheme="minorHAnsi"/>
          <w:sz w:val="16"/>
          <w:szCs w:val="16"/>
          <w:lang w:val="en-NZ"/>
        </w:rPr>
        <w:t xml:space="preserve">either the Host or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or</w:t>
      </w:r>
    </w:p>
    <w:p w14:paraId="0E7BEFE2" w14:textId="77777777" w:rsidR="00877124" w:rsidRPr="002860CA" w:rsidRDefault="00877124" w:rsidP="004E49AE">
      <w:pPr>
        <w:pStyle w:val="ListParagraph"/>
        <w:numPr>
          <w:ilvl w:val="0"/>
          <w:numId w:val="28"/>
        </w:numPr>
        <w:tabs>
          <w:tab w:val="left" w:pos="1701"/>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disclosure</w:t>
      </w:r>
      <w:proofErr w:type="gramEnd"/>
      <w:r w:rsidRPr="002860CA">
        <w:rPr>
          <w:rFonts w:asciiTheme="minorHAnsi" w:hAnsiTheme="minorHAnsi" w:cstheme="minorHAnsi"/>
          <w:sz w:val="16"/>
          <w:szCs w:val="16"/>
          <w:lang w:val="en-NZ"/>
        </w:rPr>
        <w:t xml:space="preserve"> is required by law or by a government agency or government authority.</w:t>
      </w:r>
    </w:p>
    <w:p w14:paraId="43AE5E35" w14:textId="3C72F5D7"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HOST ORGANISATION’S RESPONSIBILITY</w:t>
      </w:r>
    </w:p>
    <w:p w14:paraId="1360FE6F" w14:textId="77777777" w:rsidR="00877124" w:rsidRPr="002860CA" w:rsidRDefault="00877124" w:rsidP="004E49AE">
      <w:pPr>
        <w:numPr>
          <w:ilvl w:val="1"/>
          <w:numId w:val="17"/>
        </w:numPr>
        <w:tabs>
          <w:tab w:val="left" w:pos="720"/>
          <w:tab w:val="left" w:pos="1440"/>
          <w:tab w:val="left" w:pos="2160"/>
          <w:tab w:val="left" w:pos="2880"/>
          <w:tab w:val="left" w:pos="3600"/>
          <w:tab w:val="left" w:pos="4320"/>
        </w:tabs>
        <w:spacing w:after="160" w:line="240" w:lineRule="auto"/>
        <w:ind w:left="709" w:hanging="709"/>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the Host will be responsible for:</w:t>
      </w:r>
    </w:p>
    <w:p w14:paraId="0B0DA060" w14:textId="77777777" w:rsidR="00877124" w:rsidRPr="002860CA" w:rsidRDefault="00877124" w:rsidP="004E49AE">
      <w:pPr>
        <w:pStyle w:val="ListParagraph"/>
        <w:numPr>
          <w:ilvl w:val="0"/>
          <w:numId w:val="29"/>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The general induction of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into the Host’s business.</w:t>
      </w:r>
    </w:p>
    <w:p w14:paraId="24CE3142" w14:textId="77777777" w:rsidR="00877124" w:rsidRPr="002860CA" w:rsidRDefault="00877124" w:rsidP="004E49AE">
      <w:pPr>
        <w:pStyle w:val="ListParagraph"/>
        <w:numPr>
          <w:ilvl w:val="0"/>
          <w:numId w:val="29"/>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Providing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with the resources he or she needs to perform the Services.</w:t>
      </w:r>
    </w:p>
    <w:p w14:paraId="1544752A" w14:textId="77777777" w:rsidR="00877124" w:rsidRPr="002860CA" w:rsidRDefault="00877124" w:rsidP="004E49AE">
      <w:pPr>
        <w:pStyle w:val="ListParagraph"/>
        <w:numPr>
          <w:ilvl w:val="0"/>
          <w:numId w:val="29"/>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Agreeing with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clear performance </w:t>
      </w:r>
      <w:proofErr w:type="gramStart"/>
      <w:r w:rsidRPr="002860CA">
        <w:rPr>
          <w:rFonts w:asciiTheme="minorHAnsi" w:hAnsiTheme="minorHAnsi" w:cstheme="minorHAnsi"/>
          <w:sz w:val="16"/>
          <w:szCs w:val="16"/>
          <w:lang w:val="en-NZ"/>
        </w:rPr>
        <w:t>expectations,</w:t>
      </w:r>
      <w:proofErr w:type="gramEnd"/>
      <w:r w:rsidRPr="002860CA">
        <w:rPr>
          <w:rFonts w:asciiTheme="minorHAnsi" w:hAnsiTheme="minorHAnsi" w:cstheme="minorHAnsi"/>
          <w:sz w:val="16"/>
          <w:szCs w:val="16"/>
          <w:lang w:val="en-NZ"/>
        </w:rPr>
        <w:t xml:space="preserve"> processes for performance feedback and for recording and assessing his or her performance.</w:t>
      </w:r>
    </w:p>
    <w:p w14:paraId="7E4F8AF8" w14:textId="77777777" w:rsidR="00877124" w:rsidRPr="002860CA" w:rsidRDefault="00877124" w:rsidP="004E49AE">
      <w:pPr>
        <w:pStyle w:val="ListParagraph"/>
        <w:numPr>
          <w:ilvl w:val="0"/>
          <w:numId w:val="29"/>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Providing management and supervision to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in relation to the Services. </w:t>
      </w:r>
    </w:p>
    <w:p w14:paraId="4C934D92" w14:textId="0FBB8771" w:rsidR="00877124" w:rsidRPr="002860CA" w:rsidRDefault="00877124" w:rsidP="004E49AE">
      <w:pPr>
        <w:pStyle w:val="ListParagraph"/>
        <w:numPr>
          <w:ilvl w:val="0"/>
          <w:numId w:val="29"/>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Providing regular briefings </w:t>
      </w:r>
      <w:proofErr w:type="gramStart"/>
      <w:r w:rsidRPr="002860CA">
        <w:rPr>
          <w:rFonts w:asciiTheme="minorHAnsi" w:hAnsiTheme="minorHAnsi" w:cstheme="minorHAnsi"/>
          <w:sz w:val="16"/>
          <w:szCs w:val="16"/>
          <w:lang w:val="en-NZ"/>
        </w:rPr>
        <w:t xml:space="preserve">for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on the </w:t>
      </w:r>
      <w:proofErr w:type="spellStart"/>
      <w:r w:rsidRPr="002860CA">
        <w:rPr>
          <w:rFonts w:asciiTheme="minorHAnsi" w:hAnsiTheme="minorHAnsi" w:cstheme="minorHAnsi"/>
          <w:sz w:val="16"/>
          <w:szCs w:val="16"/>
          <w:lang w:val="en-NZ"/>
        </w:rPr>
        <w:t>Secondee’s</w:t>
      </w:r>
      <w:proofErr w:type="spellEnd"/>
      <w:r w:rsidRPr="002860CA">
        <w:rPr>
          <w:rFonts w:asciiTheme="minorHAnsi" w:hAnsiTheme="minorHAnsi" w:cstheme="minorHAnsi"/>
          <w:sz w:val="16"/>
          <w:szCs w:val="16"/>
          <w:lang w:val="en-NZ"/>
        </w:rPr>
        <w:t xml:space="preserve"> performance and progress during the Secondment at intervals to be agreed, such briefings not to be less than monthly.</w:t>
      </w:r>
    </w:p>
    <w:p w14:paraId="4A13AF15" w14:textId="2847A0CA" w:rsidR="00877124" w:rsidRPr="002860CA" w:rsidRDefault="00877124" w:rsidP="004E49AE">
      <w:pPr>
        <w:pStyle w:val="ListParagraph"/>
        <w:numPr>
          <w:ilvl w:val="0"/>
          <w:numId w:val="31"/>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Discussing any concerns or difficulties related to the S</w:t>
      </w:r>
      <w:r w:rsidR="003556F9" w:rsidRPr="002860CA">
        <w:rPr>
          <w:rFonts w:asciiTheme="minorHAnsi" w:hAnsiTheme="minorHAnsi" w:cstheme="minorHAnsi"/>
          <w:sz w:val="16"/>
          <w:szCs w:val="16"/>
          <w:lang w:val="en-NZ"/>
        </w:rPr>
        <w:t xml:space="preserve">econdment </w:t>
      </w:r>
      <w:proofErr w:type="gramStart"/>
      <w:r w:rsidR="003556F9" w:rsidRPr="002860CA">
        <w:rPr>
          <w:rFonts w:asciiTheme="minorHAnsi" w:hAnsiTheme="minorHAnsi" w:cstheme="minorHAnsi"/>
          <w:sz w:val="16"/>
          <w:szCs w:val="16"/>
          <w:lang w:val="en-NZ"/>
        </w:rPr>
        <w:t xml:space="preserve">with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as soon as they arise,.</w:t>
      </w:r>
    </w:p>
    <w:p w14:paraId="703098AF" w14:textId="77777777" w:rsidR="00877124" w:rsidRPr="002860CA" w:rsidRDefault="00877124" w:rsidP="004E49AE">
      <w:pPr>
        <w:pStyle w:val="ListParagraph"/>
        <w:numPr>
          <w:ilvl w:val="0"/>
          <w:numId w:val="31"/>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Providing and maintaining a safe working environment for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that complies with the Health and </w:t>
      </w:r>
      <w:proofErr w:type="spellStart"/>
      <w:r w:rsidRPr="002860CA">
        <w:rPr>
          <w:rFonts w:asciiTheme="minorHAnsi" w:hAnsiTheme="minorHAnsi" w:cstheme="minorHAnsi"/>
          <w:sz w:val="16"/>
          <w:szCs w:val="16"/>
          <w:lang w:val="en-NZ"/>
        </w:rPr>
        <w:t>Safey</w:t>
      </w:r>
      <w:proofErr w:type="spellEnd"/>
      <w:r w:rsidRPr="002860CA">
        <w:rPr>
          <w:rFonts w:asciiTheme="minorHAnsi" w:hAnsiTheme="minorHAnsi" w:cstheme="minorHAnsi"/>
          <w:sz w:val="16"/>
          <w:szCs w:val="16"/>
          <w:lang w:val="en-NZ"/>
        </w:rPr>
        <w:t xml:space="preserve"> in Employment Act 1992.</w:t>
      </w:r>
    </w:p>
    <w:p w14:paraId="135E6C89" w14:textId="5EF03BB3" w:rsidR="00877124" w:rsidRPr="002860CA" w:rsidRDefault="00877124" w:rsidP="004E49AE">
      <w:pPr>
        <w:pStyle w:val="ListParagraph"/>
        <w:numPr>
          <w:ilvl w:val="0"/>
          <w:numId w:val="31"/>
        </w:numPr>
        <w:tabs>
          <w:tab w:val="left" w:pos="1701"/>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Providing a Host contact person as set out in the Specific Terms to</w:t>
      </w:r>
      <w:r w:rsidR="003556F9" w:rsidRPr="002860CA">
        <w:rPr>
          <w:rFonts w:asciiTheme="minorHAnsi" w:hAnsiTheme="minorHAnsi" w:cstheme="minorHAnsi"/>
          <w:sz w:val="16"/>
          <w:szCs w:val="16"/>
          <w:lang w:val="en-NZ"/>
        </w:rPr>
        <w:t xml:space="preserve"> liaise with the </w:t>
      </w:r>
      <w:proofErr w:type="spellStart"/>
      <w:r w:rsidR="003556F9" w:rsidRPr="002860CA">
        <w:rPr>
          <w:rFonts w:asciiTheme="minorHAnsi" w:hAnsiTheme="minorHAnsi" w:cstheme="minorHAnsi"/>
          <w:sz w:val="16"/>
          <w:szCs w:val="16"/>
          <w:lang w:val="en-NZ"/>
        </w:rPr>
        <w:t>Secondee</w:t>
      </w:r>
      <w:proofErr w:type="spellEnd"/>
      <w:r w:rsidR="003556F9" w:rsidRPr="002860CA">
        <w:rPr>
          <w:rFonts w:asciiTheme="minorHAnsi" w:hAnsiTheme="minorHAnsi" w:cstheme="minorHAnsi"/>
          <w:sz w:val="16"/>
          <w:szCs w:val="16"/>
          <w:lang w:val="en-NZ"/>
        </w:rPr>
        <w:t xml:space="preserve"> </w:t>
      </w:r>
      <w:proofErr w:type="gramStart"/>
      <w:r w:rsidR="003556F9" w:rsidRPr="002860CA">
        <w:rPr>
          <w:rFonts w:asciiTheme="minorHAnsi" w:hAnsiTheme="minorHAnsi" w:cstheme="minorHAnsi"/>
          <w:sz w:val="16"/>
          <w:szCs w:val="16"/>
          <w:lang w:val="en-NZ"/>
        </w:rPr>
        <w:t xml:space="preserve">and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003556F9" w:rsidRPr="002860CA">
        <w:rPr>
          <w:rFonts w:asciiTheme="minorHAnsi" w:hAnsiTheme="minorHAnsi" w:cstheme="minorHAnsi"/>
          <w:sz w:val="16"/>
          <w:szCs w:val="16"/>
          <w:lang w:val="en-NZ"/>
        </w:rPr>
        <w:t xml:space="preserve"> </w:t>
      </w:r>
      <w:r w:rsidRPr="002860CA">
        <w:rPr>
          <w:rFonts w:asciiTheme="minorHAnsi" w:hAnsiTheme="minorHAnsi" w:cstheme="minorHAnsi"/>
          <w:sz w:val="16"/>
          <w:szCs w:val="16"/>
          <w:lang w:val="en-NZ"/>
        </w:rPr>
        <w:t>during the Secondment.</w:t>
      </w:r>
    </w:p>
    <w:p w14:paraId="28767A18" w14:textId="412F2575" w:rsidR="00877124" w:rsidRPr="002860CA" w:rsidRDefault="006048A7"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Pr>
          <w:rFonts w:asciiTheme="minorHAnsi" w:hAnsiTheme="minorHAnsi" w:cstheme="minorHAnsi"/>
          <w:sz w:val="16"/>
          <w:szCs w:val="16"/>
          <w:lang w:val="en-NZ"/>
        </w:rPr>
        <w:t xml:space="preserve"> THE KIWINET PARTNER</w:t>
      </w:r>
      <w:r w:rsidR="003556F9" w:rsidRPr="002860CA">
        <w:rPr>
          <w:rFonts w:asciiTheme="minorHAnsi" w:hAnsiTheme="minorHAnsi" w:cstheme="minorHAnsi"/>
          <w:b/>
          <w:sz w:val="16"/>
          <w:szCs w:val="16"/>
          <w:lang w:val="en-NZ"/>
        </w:rPr>
        <w:t>’S</w:t>
      </w:r>
      <w:r w:rsidR="00C61191" w:rsidRPr="002860CA">
        <w:rPr>
          <w:rFonts w:asciiTheme="minorHAnsi" w:hAnsiTheme="minorHAnsi" w:cstheme="minorHAnsi"/>
          <w:b/>
          <w:sz w:val="16"/>
          <w:szCs w:val="16"/>
          <w:lang w:val="en-NZ"/>
        </w:rPr>
        <w:t xml:space="preserve"> RESPONSIBILITIES</w:t>
      </w:r>
    </w:p>
    <w:p w14:paraId="6436B8A4" w14:textId="0F3B4630" w:rsidR="00877124" w:rsidRPr="002860CA" w:rsidRDefault="006048A7"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Pr>
          <w:rFonts w:asciiTheme="minorHAnsi" w:hAnsiTheme="minorHAnsi" w:cstheme="minorHAnsi"/>
          <w:sz w:val="16"/>
          <w:szCs w:val="16"/>
          <w:lang w:val="en-NZ"/>
        </w:rPr>
        <w:t xml:space="preserve"> </w:t>
      </w:r>
      <w:proofErr w:type="gramStart"/>
      <w:r>
        <w:rPr>
          <w:rFonts w:asciiTheme="minorHAnsi" w:hAnsiTheme="minorHAnsi" w:cstheme="minorHAnsi"/>
          <w:sz w:val="16"/>
          <w:szCs w:val="16"/>
          <w:lang w:val="en-NZ"/>
        </w:rPr>
        <w:t>the</w:t>
      </w:r>
      <w:proofErr w:type="gramEnd"/>
      <w:r>
        <w:rPr>
          <w:rFonts w:asciiTheme="minorHAnsi" w:hAnsiTheme="minorHAnsi" w:cstheme="minorHAnsi"/>
          <w:sz w:val="16"/>
          <w:szCs w:val="16"/>
          <w:lang w:val="en-NZ"/>
        </w:rPr>
        <w:t xml:space="preserve"> KiwiNet Partner</w:t>
      </w:r>
      <w:r w:rsidR="00877124" w:rsidRPr="002860CA">
        <w:rPr>
          <w:rFonts w:asciiTheme="minorHAnsi" w:hAnsiTheme="minorHAnsi" w:cstheme="minorHAnsi"/>
          <w:sz w:val="16"/>
          <w:szCs w:val="16"/>
          <w:lang w:val="en-NZ"/>
        </w:rPr>
        <w:t xml:space="preserve"> will be responsible for providing</w:t>
      </w:r>
      <w:r w:rsidR="003556F9" w:rsidRPr="002860CA">
        <w:rPr>
          <w:rFonts w:asciiTheme="minorHAnsi" w:hAnsiTheme="minorHAnsi" w:cstheme="minorHAnsi"/>
          <w:sz w:val="16"/>
          <w:szCs w:val="16"/>
          <w:lang w:val="en-NZ"/>
        </w:rPr>
        <w:t xml:space="preserve"> an </w:t>
      </w:r>
      <w:r>
        <w:rPr>
          <w:rFonts w:asciiTheme="minorHAnsi" w:hAnsiTheme="minorHAnsi" w:cstheme="minorHAnsi"/>
          <w:sz w:val="16"/>
          <w:szCs w:val="16"/>
          <w:lang w:val="en-NZ"/>
        </w:rPr>
        <w:t xml:space="preserve"> the KiwiNet Partner</w:t>
      </w:r>
      <w:r w:rsidR="00877124" w:rsidRPr="002860CA">
        <w:rPr>
          <w:rFonts w:asciiTheme="minorHAnsi" w:hAnsiTheme="minorHAnsi" w:cstheme="minorHAnsi"/>
          <w:sz w:val="16"/>
          <w:szCs w:val="16"/>
          <w:lang w:val="en-NZ"/>
        </w:rPr>
        <w:t xml:space="preserve"> contact person  as set out in the Specific Terms to liaise with the </w:t>
      </w:r>
      <w:proofErr w:type="spellStart"/>
      <w:r w:rsidR="00877124" w:rsidRPr="002860CA">
        <w:rPr>
          <w:rFonts w:asciiTheme="minorHAnsi" w:hAnsiTheme="minorHAnsi" w:cstheme="minorHAnsi"/>
          <w:sz w:val="16"/>
          <w:szCs w:val="16"/>
          <w:lang w:val="en-NZ"/>
        </w:rPr>
        <w:t>Secondee</w:t>
      </w:r>
      <w:proofErr w:type="spellEnd"/>
      <w:r w:rsidR="00877124" w:rsidRPr="002860CA">
        <w:rPr>
          <w:rFonts w:asciiTheme="minorHAnsi" w:hAnsiTheme="minorHAnsi" w:cstheme="minorHAnsi"/>
          <w:sz w:val="16"/>
          <w:szCs w:val="16"/>
          <w:lang w:val="en-NZ"/>
        </w:rPr>
        <w:t xml:space="preserve"> and the Host during the Secondment.</w:t>
      </w:r>
    </w:p>
    <w:p w14:paraId="22566830" w14:textId="43B6FF0D"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NON SOLICITATION</w:t>
      </w:r>
    </w:p>
    <w:p w14:paraId="67E7AF89" w14:textId="572C102C" w:rsidR="00877124" w:rsidRPr="002860CA" w:rsidRDefault="00877124" w:rsidP="004E49AE">
      <w:pPr>
        <w:pStyle w:val="ListParagraph"/>
        <w:numPr>
          <w:ilvl w:val="1"/>
          <w:numId w:val="17"/>
        </w:numPr>
        <w:tabs>
          <w:tab w:val="left" w:pos="720"/>
          <w:tab w:val="left" w:pos="1418"/>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Other than with the prior written</w:t>
      </w:r>
      <w:r w:rsidR="003556F9" w:rsidRPr="002860CA">
        <w:rPr>
          <w:rFonts w:asciiTheme="minorHAnsi" w:hAnsiTheme="minorHAnsi" w:cstheme="minorHAnsi"/>
          <w:sz w:val="16"/>
          <w:szCs w:val="16"/>
          <w:lang w:val="en-NZ"/>
        </w:rPr>
        <w:t xml:space="preserve"> consent of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xml:space="preserve">, the Host must not at any time during the term of this contract or for a period of 12 months after termination of this contract for any reason, solicit, endeavour to entice away from or discourage from being employed by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xml:space="preserve">, the </w:t>
      </w:r>
      <w:proofErr w:type="spellStart"/>
      <w:r w:rsidRPr="002860CA">
        <w:rPr>
          <w:rFonts w:asciiTheme="minorHAnsi" w:hAnsiTheme="minorHAnsi" w:cstheme="minorHAnsi"/>
          <w:sz w:val="16"/>
          <w:szCs w:val="16"/>
          <w:lang w:val="en-NZ"/>
        </w:rPr>
        <w:t>Secondee</w:t>
      </w:r>
      <w:proofErr w:type="spellEnd"/>
    </w:p>
    <w:p w14:paraId="3E45FA27" w14:textId="27AF0875"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INTELLECTUAL PROPERTY</w:t>
      </w:r>
    </w:p>
    <w:p w14:paraId="5BEECC91" w14:textId="50753DA0"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Background IPR owned by a party will remain with that party.  Except to the extent necessary for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to perform the Services or expressly stated otherwise</w:t>
      </w:r>
      <w:bookmarkStart w:id="0" w:name="_Ref107639364"/>
      <w:proofErr w:type="gramStart"/>
      <w:r w:rsidRPr="002860CA">
        <w:rPr>
          <w:rFonts w:asciiTheme="minorHAnsi" w:hAnsiTheme="minorHAnsi" w:cstheme="minorHAnsi"/>
          <w:sz w:val="16"/>
          <w:szCs w:val="16"/>
          <w:lang w:val="en-NZ"/>
        </w:rPr>
        <w:t xml:space="preserve">,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003556F9" w:rsidRPr="002860CA">
        <w:rPr>
          <w:rFonts w:asciiTheme="minorHAnsi" w:hAnsiTheme="minorHAnsi" w:cstheme="minorHAnsi"/>
          <w:sz w:val="16"/>
          <w:szCs w:val="16"/>
          <w:lang w:val="en-NZ"/>
        </w:rPr>
        <w:t xml:space="preserve"> </w:t>
      </w:r>
      <w:r w:rsidRPr="002860CA">
        <w:rPr>
          <w:rFonts w:asciiTheme="minorHAnsi" w:hAnsiTheme="minorHAnsi" w:cstheme="minorHAnsi"/>
          <w:sz w:val="16"/>
          <w:szCs w:val="16"/>
          <w:lang w:val="en-NZ"/>
        </w:rPr>
        <w:t>grants no rights in its Background IPR to the Host.</w:t>
      </w:r>
      <w:bookmarkEnd w:id="0"/>
    </w:p>
    <w:p w14:paraId="4D176344" w14:textId="732ABC20"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2860CA">
        <w:rPr>
          <w:rFonts w:asciiTheme="minorHAnsi" w:hAnsiTheme="minorHAnsi" w:cstheme="minorHAnsi"/>
          <w:sz w:val="16"/>
          <w:szCs w:val="16"/>
          <w:lang w:val="en-NZ"/>
        </w:rPr>
        <w:t>Unless otherwise agreed in writing between the parties:</w:t>
      </w:r>
    </w:p>
    <w:p w14:paraId="154811A8" w14:textId="3CCA1491" w:rsidR="00877124" w:rsidRPr="002860CA" w:rsidRDefault="00877124" w:rsidP="004E49AE">
      <w:pPr>
        <w:pStyle w:val="ListParagraph"/>
        <w:numPr>
          <w:ilvl w:val="0"/>
          <w:numId w:val="30"/>
        </w:numPr>
        <w:tabs>
          <w:tab w:val="left" w:pos="720"/>
          <w:tab w:val="left" w:pos="1418"/>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all IPR produced by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in the course of his or </w:t>
      </w:r>
      <w:r w:rsidR="003556F9" w:rsidRPr="002860CA">
        <w:rPr>
          <w:rFonts w:asciiTheme="minorHAnsi" w:hAnsiTheme="minorHAnsi" w:cstheme="minorHAnsi"/>
          <w:sz w:val="16"/>
          <w:szCs w:val="16"/>
          <w:lang w:val="en-NZ"/>
        </w:rPr>
        <w:t xml:space="preserve">her Secondment shall vest in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w:t>
      </w:r>
    </w:p>
    <w:p w14:paraId="08DA075E" w14:textId="2F83D8AA" w:rsidR="00877124" w:rsidRPr="002860CA" w:rsidRDefault="00877124" w:rsidP="004E49AE">
      <w:pPr>
        <w:pStyle w:val="ListParagraph"/>
        <w:numPr>
          <w:ilvl w:val="0"/>
          <w:numId w:val="30"/>
        </w:numPr>
        <w:tabs>
          <w:tab w:val="left" w:pos="720"/>
          <w:tab w:val="left" w:pos="1418"/>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t</w:t>
      </w:r>
      <w:r w:rsidR="003556F9" w:rsidRPr="002860CA">
        <w:rPr>
          <w:rFonts w:asciiTheme="minorHAnsi" w:hAnsiTheme="minorHAnsi" w:cstheme="minorHAnsi"/>
          <w:sz w:val="16"/>
          <w:szCs w:val="16"/>
          <w:lang w:val="en-NZ"/>
        </w:rPr>
        <w:t>he</w:t>
      </w:r>
      <w:proofErr w:type="gramEnd"/>
      <w:r w:rsidR="003556F9" w:rsidRPr="002860CA">
        <w:rPr>
          <w:rFonts w:asciiTheme="minorHAnsi" w:hAnsiTheme="minorHAnsi" w:cstheme="minorHAnsi"/>
          <w:sz w:val="16"/>
          <w:szCs w:val="16"/>
          <w:lang w:val="en-NZ"/>
        </w:rPr>
        <w:t xml:space="preserve"> Host shall at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xml:space="preserve">’s request do all acts and things and execute all documents necessary to give effect to clause 14.2(a).  </w:t>
      </w:r>
    </w:p>
    <w:p w14:paraId="2F595081" w14:textId="701BD15D" w:rsidR="00877124" w:rsidRPr="002860CA" w:rsidRDefault="00877124" w:rsidP="004E49AE">
      <w:pPr>
        <w:pStyle w:val="ListParagraph"/>
        <w:numPr>
          <w:ilvl w:val="0"/>
          <w:numId w:val="30"/>
        </w:numPr>
        <w:tabs>
          <w:tab w:val="left" w:pos="720"/>
          <w:tab w:val="left" w:pos="1418"/>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the Host shall refrain from challenging or disputing (or assisting or encouraging any third pa</w:t>
      </w:r>
      <w:r w:rsidR="003556F9" w:rsidRPr="002860CA">
        <w:rPr>
          <w:rFonts w:asciiTheme="minorHAnsi" w:hAnsiTheme="minorHAnsi" w:cstheme="minorHAnsi"/>
          <w:sz w:val="16"/>
          <w:szCs w:val="16"/>
          <w:lang w:val="en-NZ"/>
        </w:rPr>
        <w:t xml:space="preserve">rty to challenge or dispute)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’s rights and ownership set out in clause 14.2(a), both during and after the term of this contract;</w:t>
      </w:r>
    </w:p>
    <w:p w14:paraId="107236EA" w14:textId="763BD44B" w:rsidR="00877124" w:rsidRPr="002860CA" w:rsidRDefault="00877124" w:rsidP="004E49AE">
      <w:pPr>
        <w:pStyle w:val="ListParagraph"/>
        <w:numPr>
          <w:ilvl w:val="0"/>
          <w:numId w:val="30"/>
        </w:numPr>
        <w:tabs>
          <w:tab w:val="left" w:pos="720"/>
          <w:tab w:val="left" w:pos="1418"/>
          <w:tab w:val="left" w:pos="2880"/>
          <w:tab w:val="left" w:pos="3600"/>
          <w:tab w:val="left" w:pos="4320"/>
        </w:tabs>
        <w:spacing w:after="160"/>
        <w:outlineLvl w:val="1"/>
        <w:rPr>
          <w:rFonts w:asciiTheme="minorHAnsi" w:hAnsiTheme="minorHAnsi" w:cstheme="minorHAnsi"/>
          <w:sz w:val="16"/>
          <w:szCs w:val="16"/>
          <w:lang w:val="en-NZ"/>
        </w:rPr>
      </w:pPr>
      <w:r w:rsidRPr="002860CA">
        <w:rPr>
          <w:rFonts w:asciiTheme="minorHAnsi" w:hAnsiTheme="minorHAnsi" w:cstheme="minorHAnsi"/>
          <w:sz w:val="16"/>
          <w:szCs w:val="16"/>
          <w:lang w:val="en-NZ"/>
        </w:rPr>
        <w:t>the Host shall not disclose, publish or do anythin</w:t>
      </w:r>
      <w:r w:rsidR="003556F9" w:rsidRPr="002860CA">
        <w:rPr>
          <w:rFonts w:asciiTheme="minorHAnsi" w:hAnsiTheme="minorHAnsi" w:cstheme="minorHAnsi"/>
          <w:sz w:val="16"/>
          <w:szCs w:val="16"/>
          <w:lang w:val="en-NZ"/>
        </w:rPr>
        <w:t xml:space="preserve">g which may adversely affect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xml:space="preserve">’s ability to obtain legal protection for any IPR produced by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during the Secondment;</w:t>
      </w:r>
    </w:p>
    <w:p w14:paraId="08B15E84" w14:textId="36D9BD26" w:rsidR="00877124" w:rsidRPr="002860CA" w:rsidRDefault="00877124" w:rsidP="004E49AE">
      <w:pPr>
        <w:pStyle w:val="ListParagraph"/>
        <w:numPr>
          <w:ilvl w:val="0"/>
          <w:numId w:val="30"/>
        </w:numPr>
        <w:tabs>
          <w:tab w:val="left" w:pos="720"/>
          <w:tab w:val="left" w:pos="1440"/>
          <w:tab w:val="left" w:pos="2880"/>
          <w:tab w:val="left" w:pos="3600"/>
          <w:tab w:val="left" w:pos="4320"/>
        </w:tabs>
        <w:spacing w:after="160"/>
        <w:outlineLvl w:val="1"/>
        <w:rPr>
          <w:rFonts w:asciiTheme="minorHAnsi" w:hAnsiTheme="minorHAnsi" w:cstheme="minorHAnsi"/>
          <w:sz w:val="16"/>
          <w:szCs w:val="16"/>
          <w:lang w:val="en-NZ"/>
        </w:rPr>
      </w:pPr>
      <w:proofErr w:type="gramStart"/>
      <w:r w:rsidRPr="002860CA">
        <w:rPr>
          <w:rFonts w:asciiTheme="minorHAnsi" w:hAnsiTheme="minorHAnsi" w:cstheme="minorHAnsi"/>
          <w:sz w:val="16"/>
          <w:szCs w:val="16"/>
          <w:lang w:val="en-NZ"/>
        </w:rPr>
        <w:t>i</w:t>
      </w:r>
      <w:r w:rsidR="003556F9" w:rsidRPr="002860CA">
        <w:rPr>
          <w:rFonts w:asciiTheme="minorHAnsi" w:hAnsiTheme="minorHAnsi" w:cstheme="minorHAnsi"/>
          <w:sz w:val="16"/>
          <w:szCs w:val="16"/>
          <w:lang w:val="en-NZ"/>
        </w:rPr>
        <w:t xml:space="preserve">f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requires access to the Host’s Background IPR for the purpose of making any commercial use of any IPR produced by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the Host</w:t>
      </w:r>
      <w:r w:rsidR="003556F9" w:rsidRPr="002860CA">
        <w:rPr>
          <w:rFonts w:asciiTheme="minorHAnsi" w:hAnsiTheme="minorHAnsi" w:cstheme="minorHAnsi"/>
          <w:sz w:val="16"/>
          <w:szCs w:val="16"/>
          <w:lang w:val="en-NZ"/>
        </w:rPr>
        <w:t xml:space="preserve"> grants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xml:space="preserve"> a perpetual, transferable, </w:t>
      </w:r>
      <w:r w:rsidRPr="002860CA">
        <w:rPr>
          <w:rFonts w:asciiTheme="minorHAnsi" w:hAnsiTheme="minorHAnsi" w:cstheme="minorHAnsi"/>
          <w:sz w:val="16"/>
          <w:szCs w:val="16"/>
          <w:lang w:val="en-NZ"/>
        </w:rPr>
        <w:lastRenderedPageBreak/>
        <w:t xml:space="preserve">non-exclusive, worldwide and royalty–free license to use its relevant Background IPR. </w:t>
      </w:r>
    </w:p>
    <w:p w14:paraId="1783A793" w14:textId="660B3792"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DISPUTES</w:t>
      </w:r>
    </w:p>
    <w:p w14:paraId="5D2D5970" w14:textId="77777777"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2860CA">
        <w:rPr>
          <w:rFonts w:asciiTheme="minorHAnsi" w:hAnsiTheme="minorHAnsi" w:cstheme="minorHAnsi"/>
          <w:sz w:val="16"/>
          <w:szCs w:val="16"/>
          <w:lang w:val="en-NZ"/>
        </w:rPr>
        <w:t>If any dispute arises as to the terms of this contract, then any party may give notice to the other party of that dispute.  The parties will endeavour to resolve it quickly and fairly in good faith.</w:t>
      </w:r>
      <w:bookmarkStart w:id="1" w:name="_Ref267408183"/>
    </w:p>
    <w:p w14:paraId="45B3821A" w14:textId="5A3A26DB"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If the dispute or difference cannot be settled by good faith negotiation between the parties within five (5) Working Days of the dispute or difference arising, such dispute or difference may be referred by </w:t>
      </w:r>
      <w:proofErr w:type="gramStart"/>
      <w:r w:rsidRPr="002860CA">
        <w:rPr>
          <w:rFonts w:asciiTheme="minorHAnsi" w:hAnsiTheme="minorHAnsi" w:cstheme="minorHAnsi"/>
          <w:sz w:val="16"/>
          <w:szCs w:val="16"/>
          <w:lang w:val="en-NZ"/>
        </w:rPr>
        <w:t xml:space="preserve">either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or the Host to the mediation of a single mediator agreed by the parties, or failing that, appointed by the President for the time being of the New Zealand Law Society or his/her nominee.</w:t>
      </w:r>
      <w:bookmarkEnd w:id="1"/>
    </w:p>
    <w:p w14:paraId="022343B6" w14:textId="77777777"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2860CA">
        <w:rPr>
          <w:rFonts w:asciiTheme="minorHAnsi" w:hAnsiTheme="minorHAnsi" w:cstheme="minorHAnsi"/>
          <w:sz w:val="16"/>
          <w:szCs w:val="16"/>
          <w:lang w:val="en-NZ"/>
        </w:rPr>
        <w:t>If the dispute or difference cannot be settled within 15 Working Days of the dispute or difference being referred to mediation pursuant to clause 15.2, any party may commence court proceedings and shall be entitled to exercise all rights and remedies available to it at law.</w:t>
      </w:r>
    </w:p>
    <w:p w14:paraId="1D0357C3" w14:textId="1DE93DDD"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2860CA">
        <w:rPr>
          <w:rFonts w:asciiTheme="minorHAnsi" w:hAnsiTheme="minorHAnsi" w:cstheme="minorHAnsi"/>
          <w:sz w:val="16"/>
          <w:szCs w:val="16"/>
          <w:lang w:val="en-NZ"/>
        </w:rPr>
        <w:t>Nothing in this clause 15 shall prevent a party from commencing court proceedings for the purposes of seeking urgent interlocutory relief.</w:t>
      </w:r>
    </w:p>
    <w:p w14:paraId="244A9E2C" w14:textId="4F9AED0D"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LIABILITY AND INDEMNITY</w:t>
      </w:r>
    </w:p>
    <w:p w14:paraId="77751C2D" w14:textId="508CE082" w:rsidR="00C61191" w:rsidRPr="002860CA" w:rsidRDefault="003556F9" w:rsidP="004E49AE">
      <w:pPr>
        <w:pStyle w:val="ListParagraph"/>
        <w:numPr>
          <w:ilvl w:val="1"/>
          <w:numId w:val="17"/>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The Host acknowledges </w:t>
      </w:r>
      <w:proofErr w:type="gramStart"/>
      <w:r w:rsidRPr="002860CA">
        <w:rPr>
          <w:rFonts w:asciiTheme="minorHAnsi" w:hAnsiTheme="minorHAnsi" w:cstheme="minorHAnsi"/>
          <w:sz w:val="16"/>
          <w:szCs w:val="16"/>
          <w:lang w:val="en-NZ"/>
        </w:rPr>
        <w:t xml:space="preserve">that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00877124" w:rsidRPr="002860CA">
        <w:rPr>
          <w:rFonts w:asciiTheme="minorHAnsi" w:hAnsiTheme="minorHAnsi" w:cstheme="minorHAnsi"/>
          <w:sz w:val="16"/>
          <w:szCs w:val="16"/>
          <w:lang w:val="en-NZ"/>
        </w:rPr>
        <w:t xml:space="preserve"> will have no liability to the Host arising out of the Secondment. If,</w:t>
      </w:r>
      <w:r w:rsidR="00F92F8C" w:rsidRPr="002860CA">
        <w:rPr>
          <w:rFonts w:asciiTheme="minorHAnsi" w:hAnsiTheme="minorHAnsi" w:cstheme="minorHAnsi"/>
          <w:sz w:val="16"/>
          <w:szCs w:val="16"/>
          <w:lang w:val="en-NZ"/>
        </w:rPr>
        <w:t xml:space="preserve"> however</w:t>
      </w:r>
      <w:proofErr w:type="gramStart"/>
      <w:r w:rsidR="00F92F8C" w:rsidRPr="002860CA">
        <w:rPr>
          <w:rFonts w:asciiTheme="minorHAnsi" w:hAnsiTheme="minorHAnsi" w:cstheme="minorHAnsi"/>
          <w:sz w:val="16"/>
          <w:szCs w:val="16"/>
          <w:lang w:val="en-NZ"/>
        </w:rPr>
        <w:t xml:space="preserve">,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00877124" w:rsidRPr="002860CA">
        <w:rPr>
          <w:rFonts w:asciiTheme="minorHAnsi" w:hAnsiTheme="minorHAnsi" w:cstheme="minorHAnsi"/>
          <w:sz w:val="16"/>
          <w:szCs w:val="16"/>
          <w:lang w:val="en-NZ"/>
        </w:rPr>
        <w:t xml:space="preserve"> is held liable to the Host by a court of competent jurisdiction, the total </w:t>
      </w:r>
      <w:r w:rsidRPr="002860CA">
        <w:rPr>
          <w:rFonts w:asciiTheme="minorHAnsi" w:hAnsiTheme="minorHAnsi" w:cstheme="minorHAnsi"/>
          <w:sz w:val="16"/>
          <w:szCs w:val="16"/>
          <w:lang w:val="en-NZ"/>
        </w:rPr>
        <w:t xml:space="preserve">liability of </w:t>
      </w:r>
      <w:r w:rsidR="006048A7">
        <w:rPr>
          <w:rFonts w:asciiTheme="minorHAnsi" w:hAnsiTheme="minorHAnsi" w:cstheme="minorHAnsi"/>
          <w:sz w:val="16"/>
          <w:szCs w:val="16"/>
          <w:lang w:val="en-NZ"/>
        </w:rPr>
        <w:t xml:space="preserve"> the KiwiNet Partner</w:t>
      </w:r>
      <w:r w:rsidR="00877124" w:rsidRPr="002860CA">
        <w:rPr>
          <w:rFonts w:asciiTheme="minorHAnsi" w:hAnsiTheme="minorHAnsi" w:cstheme="minorHAnsi"/>
          <w:sz w:val="16"/>
          <w:szCs w:val="16"/>
          <w:lang w:val="en-NZ"/>
        </w:rPr>
        <w:t xml:space="preserve"> (whether in contract, tort including negligence, or otherwise) to the Host for any loss, liability or damage suffered by the Host (howsoever arising), will be limited to the Remuneration (exclusive of GST) specified in the Specific Terms and </w:t>
      </w:r>
      <w:r w:rsidR="00F92F8C" w:rsidRPr="002860CA">
        <w:rPr>
          <w:rFonts w:asciiTheme="minorHAnsi" w:hAnsiTheme="minorHAnsi" w:cstheme="minorHAnsi"/>
          <w:sz w:val="16"/>
          <w:szCs w:val="16"/>
          <w:lang w:val="en-NZ"/>
        </w:rPr>
        <w:t xml:space="preserve">paid to </w:t>
      </w:r>
      <w:r w:rsidR="006048A7">
        <w:rPr>
          <w:rFonts w:asciiTheme="minorHAnsi" w:hAnsiTheme="minorHAnsi" w:cstheme="minorHAnsi"/>
          <w:sz w:val="16"/>
          <w:szCs w:val="16"/>
          <w:lang w:val="en-NZ"/>
        </w:rPr>
        <w:t xml:space="preserve"> the KiwiNet Partner</w:t>
      </w:r>
      <w:r w:rsidR="00877124" w:rsidRPr="002860CA">
        <w:rPr>
          <w:rFonts w:asciiTheme="minorHAnsi" w:hAnsiTheme="minorHAnsi" w:cstheme="minorHAnsi"/>
          <w:sz w:val="16"/>
          <w:szCs w:val="16"/>
          <w:lang w:val="en-NZ"/>
        </w:rPr>
        <w:t xml:space="preserve"> by the Host in the 12 months prior to the date of the claim. </w:t>
      </w:r>
    </w:p>
    <w:p w14:paraId="4692C120" w14:textId="25171FF1"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The Host </w:t>
      </w:r>
      <w:proofErr w:type="gramStart"/>
      <w:r w:rsidRPr="002860CA">
        <w:rPr>
          <w:rFonts w:asciiTheme="minorHAnsi" w:hAnsiTheme="minorHAnsi" w:cstheme="minorHAnsi"/>
          <w:sz w:val="16"/>
          <w:szCs w:val="16"/>
          <w:lang w:val="en-NZ"/>
        </w:rPr>
        <w:t xml:space="preserve">indemnifies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and its subsidiaries, officers, employees (including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and subcontractors against any claim, proceeding, liability, damage, loss or cost (including legal costs on a solicitor/ow</w:t>
      </w:r>
      <w:r w:rsidR="003556F9" w:rsidRPr="002860CA">
        <w:rPr>
          <w:rFonts w:asciiTheme="minorHAnsi" w:hAnsiTheme="minorHAnsi" w:cstheme="minorHAnsi"/>
          <w:sz w:val="16"/>
          <w:szCs w:val="16"/>
          <w:lang w:val="en-NZ"/>
        </w:rPr>
        <w:t xml:space="preserve">n client basis), incurred by </w:t>
      </w:r>
      <w:r w:rsidR="006048A7">
        <w:rPr>
          <w:rFonts w:asciiTheme="minorHAnsi" w:hAnsiTheme="minorHAnsi" w:cstheme="minorHAnsi"/>
          <w:sz w:val="16"/>
          <w:szCs w:val="16"/>
          <w:lang w:val="en-NZ"/>
        </w:rPr>
        <w:t xml:space="preserve"> the KiwiNet Partner</w:t>
      </w:r>
      <w:r w:rsidRPr="002860CA">
        <w:rPr>
          <w:rFonts w:asciiTheme="minorHAnsi" w:hAnsiTheme="minorHAnsi" w:cstheme="minorHAnsi"/>
          <w:sz w:val="16"/>
          <w:szCs w:val="16"/>
          <w:lang w:val="en-NZ"/>
        </w:rPr>
        <w:t xml:space="preserve"> arising directly or indirectly in connection with any breach of this contract or otherwise arising from any work and actions taken by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in carrying out the Services.</w:t>
      </w:r>
    </w:p>
    <w:p w14:paraId="0707B608" w14:textId="5FBD4A5C" w:rsidR="00877124" w:rsidRPr="002860CA" w:rsidRDefault="00C61191" w:rsidP="004E49AE">
      <w:pPr>
        <w:numPr>
          <w:ilvl w:val="0"/>
          <w:numId w:val="17"/>
        </w:numPr>
        <w:tabs>
          <w:tab w:val="left" w:pos="720"/>
          <w:tab w:val="left" w:pos="1440"/>
          <w:tab w:val="left" w:pos="2160"/>
          <w:tab w:val="left" w:pos="2880"/>
          <w:tab w:val="left" w:pos="3600"/>
          <w:tab w:val="left" w:pos="4320"/>
        </w:tabs>
        <w:spacing w:after="160" w:line="240" w:lineRule="auto"/>
        <w:outlineLvl w:val="0"/>
        <w:rPr>
          <w:rFonts w:asciiTheme="minorHAnsi" w:hAnsiTheme="minorHAnsi" w:cstheme="minorHAnsi"/>
          <w:b/>
          <w:sz w:val="16"/>
          <w:szCs w:val="16"/>
          <w:lang w:val="en-NZ"/>
        </w:rPr>
      </w:pPr>
      <w:r w:rsidRPr="002860CA">
        <w:rPr>
          <w:rFonts w:asciiTheme="minorHAnsi" w:hAnsiTheme="minorHAnsi" w:cstheme="minorHAnsi"/>
          <w:b/>
          <w:sz w:val="16"/>
          <w:szCs w:val="16"/>
          <w:lang w:val="en-NZ"/>
        </w:rPr>
        <w:t>GENERAL</w:t>
      </w:r>
    </w:p>
    <w:p w14:paraId="4AC11AC9" w14:textId="77777777"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bookmarkStart w:id="2" w:name="MISCELLANEOUS_20_6"/>
      <w:bookmarkStart w:id="3" w:name="MISCELLANEOUS_20_7"/>
      <w:bookmarkEnd w:id="2"/>
      <w:bookmarkEnd w:id="3"/>
      <w:r w:rsidRPr="002860CA">
        <w:rPr>
          <w:rFonts w:asciiTheme="minorHAnsi" w:hAnsiTheme="minorHAnsi" w:cstheme="minorHAnsi"/>
          <w:sz w:val="16"/>
          <w:szCs w:val="16"/>
          <w:lang w:val="en-NZ"/>
        </w:rPr>
        <w:t>No amendment to this contract is binding unless in writing and signed by an authorised representative of the parties.</w:t>
      </w:r>
    </w:p>
    <w:p w14:paraId="00328F79" w14:textId="03312018"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Nothing in this contract will create, constitute or evidence any partnership, joint venture, agency, </w:t>
      </w:r>
      <w:smartTag w:uri="schemas-keylogix-com:activedocs:smarttag" w:element="insertclipping">
        <w:r w:rsidRPr="002860CA">
          <w:rPr>
            <w:rFonts w:asciiTheme="minorHAnsi" w:hAnsiTheme="minorHAnsi" w:cstheme="minorHAnsi"/>
            <w:sz w:val="16"/>
            <w:szCs w:val="16"/>
            <w:lang w:val="en-NZ"/>
          </w:rPr>
          <w:t>trust</w:t>
        </w:r>
      </w:smartTag>
      <w:r w:rsidRPr="002860CA">
        <w:rPr>
          <w:rFonts w:asciiTheme="minorHAnsi" w:hAnsiTheme="minorHAnsi" w:cstheme="minorHAnsi"/>
          <w:sz w:val="16"/>
          <w:szCs w:val="16"/>
          <w:lang w:val="en-NZ"/>
        </w:rPr>
        <w:t xml:space="preserve"> or employer/employee relationship between the Host </w:t>
      </w:r>
      <w:proofErr w:type="gramStart"/>
      <w:r w:rsidRPr="002860CA">
        <w:rPr>
          <w:rFonts w:asciiTheme="minorHAnsi" w:hAnsiTheme="minorHAnsi" w:cstheme="minorHAnsi"/>
          <w:sz w:val="16"/>
          <w:szCs w:val="16"/>
          <w:lang w:val="en-NZ"/>
        </w:rPr>
        <w:t xml:space="preserve">and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or the Host and the </w:t>
      </w:r>
      <w:proofErr w:type="spellStart"/>
      <w:r w:rsidRPr="002860CA">
        <w:rPr>
          <w:rFonts w:asciiTheme="minorHAnsi" w:hAnsiTheme="minorHAnsi" w:cstheme="minorHAnsi"/>
          <w:sz w:val="16"/>
          <w:szCs w:val="16"/>
          <w:lang w:val="en-NZ"/>
        </w:rPr>
        <w:t>Secondee</w:t>
      </w:r>
      <w:proofErr w:type="spellEnd"/>
      <w:r w:rsidRPr="002860CA">
        <w:rPr>
          <w:rFonts w:asciiTheme="minorHAnsi" w:hAnsiTheme="minorHAnsi" w:cstheme="minorHAnsi"/>
          <w:sz w:val="16"/>
          <w:szCs w:val="16"/>
          <w:lang w:val="en-NZ"/>
        </w:rPr>
        <w:t xml:space="preserve">. </w:t>
      </w:r>
    </w:p>
    <w:p w14:paraId="433EA6C6" w14:textId="77777777"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A failure by a party to enforce a provision of this contract will not constitute a waiver of any right to future enforcement of that or any other provision.</w:t>
      </w:r>
    </w:p>
    <w:p w14:paraId="2B0EE208" w14:textId="77777777"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If any part of this contract is unenforceable, invalid or illegal, the other terms will remain in force.</w:t>
      </w:r>
    </w:p>
    <w:p w14:paraId="6E40FE98" w14:textId="77777777"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All clauses of this contract that are intended to continue after termination, including clauses 10 (Confidentiality), 13 (Non-Solicitation), 14 (Intellectual Property), 15 (Disputes), 16 (Liability and Indemnity) and 17 (General) will continue in full force and effect.</w:t>
      </w:r>
    </w:p>
    <w:p w14:paraId="38DCBCBC" w14:textId="77777777"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Any notice to a party under this contract will be deemed to have been delivered immediately upon hand delivery to the address of that party in the Specific Terms, three (3) Working Days after posting within New Zealand to the address of that party in the Specific Terms</w:t>
      </w:r>
      <w:proofErr w:type="gramStart"/>
      <w:r w:rsidRPr="002860CA">
        <w:rPr>
          <w:rFonts w:asciiTheme="minorHAnsi" w:hAnsiTheme="minorHAnsi" w:cstheme="minorHAnsi"/>
          <w:sz w:val="16"/>
          <w:szCs w:val="16"/>
          <w:lang w:val="en-NZ"/>
        </w:rPr>
        <w:t>,  or</w:t>
      </w:r>
      <w:proofErr w:type="gramEnd"/>
      <w:r w:rsidRPr="002860CA">
        <w:rPr>
          <w:rFonts w:asciiTheme="minorHAnsi" w:hAnsiTheme="minorHAnsi" w:cstheme="minorHAnsi"/>
          <w:sz w:val="16"/>
          <w:szCs w:val="16"/>
          <w:lang w:val="en-NZ"/>
        </w:rPr>
        <w:t xml:space="preserve"> immediately on receipt by the sender of evidence the notice has been successfully faxed to the number of that party in the Specific Terms.  </w:t>
      </w:r>
    </w:p>
    <w:p w14:paraId="1141C1B6" w14:textId="0EA8ED66"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The Host may not transfer, subcontract or assign any of its liabilities or rights under this contract to any other person without the prior written con</w:t>
      </w:r>
      <w:r w:rsidR="00F92F8C" w:rsidRPr="002860CA">
        <w:rPr>
          <w:rFonts w:asciiTheme="minorHAnsi" w:hAnsiTheme="minorHAnsi" w:cstheme="minorHAnsi"/>
          <w:sz w:val="16"/>
          <w:szCs w:val="16"/>
          <w:lang w:val="en-NZ"/>
        </w:rPr>
        <w:t xml:space="preserve">sent </w:t>
      </w:r>
      <w:proofErr w:type="gramStart"/>
      <w:r w:rsidR="00F92F8C" w:rsidRPr="002860CA">
        <w:rPr>
          <w:rFonts w:asciiTheme="minorHAnsi" w:hAnsiTheme="minorHAnsi" w:cstheme="minorHAnsi"/>
          <w:sz w:val="16"/>
          <w:szCs w:val="16"/>
          <w:lang w:val="en-NZ"/>
        </w:rPr>
        <w:t xml:space="preserve">of </w:t>
      </w:r>
      <w:r w:rsidR="006048A7">
        <w:rPr>
          <w:rFonts w:asciiTheme="minorHAnsi" w:hAnsiTheme="minorHAnsi" w:cstheme="minorHAnsi"/>
          <w:sz w:val="16"/>
          <w:szCs w:val="16"/>
          <w:lang w:val="en-NZ"/>
        </w:rPr>
        <w:t xml:space="preserve"> the</w:t>
      </w:r>
      <w:proofErr w:type="gramEnd"/>
      <w:r w:rsidR="006048A7">
        <w:rPr>
          <w:rFonts w:asciiTheme="minorHAnsi" w:hAnsiTheme="minorHAnsi" w:cstheme="minorHAnsi"/>
          <w:sz w:val="16"/>
          <w:szCs w:val="16"/>
          <w:lang w:val="en-NZ"/>
        </w:rPr>
        <w:t xml:space="preserve"> KiwiNet Partner</w:t>
      </w:r>
      <w:r w:rsidRPr="002860CA">
        <w:rPr>
          <w:rFonts w:asciiTheme="minorHAnsi" w:hAnsiTheme="minorHAnsi" w:cstheme="minorHAnsi"/>
          <w:sz w:val="16"/>
          <w:szCs w:val="16"/>
          <w:lang w:val="en-NZ"/>
        </w:rPr>
        <w:t xml:space="preserve">. </w:t>
      </w:r>
    </w:p>
    <w:p w14:paraId="0B7F6A56" w14:textId="77777777"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 xml:space="preserve">This contract records the entire understanding and agreement between the parties regarding the Secondment and supersedes and extinguishes all prior agreements, statements, correspondence and undertakings, whether written, oral or both made between the parties relating to the Secondment.  The parties agree that in entering this contract, they have not relied on any representation (including pre-contractual representations) other than those which are set out in this contract.  </w:t>
      </w:r>
    </w:p>
    <w:p w14:paraId="3C4D6833" w14:textId="77777777"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This contract may be signed in counterparts, including by facsimile or email, all of which, when taken together, will constitute one and the same document.</w:t>
      </w:r>
    </w:p>
    <w:p w14:paraId="76F8921E" w14:textId="77777777" w:rsidR="00C61191"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This contract will be governed by New Zealand law and the parties submit to the non-exclusive jurisdiction of the courts of New Zealand.</w:t>
      </w:r>
    </w:p>
    <w:p w14:paraId="0858DCA0" w14:textId="390A72C6" w:rsidR="00877124" w:rsidRPr="002860CA" w:rsidRDefault="00877124" w:rsidP="004E49AE">
      <w:pPr>
        <w:pStyle w:val="ListParagraph"/>
        <w:numPr>
          <w:ilvl w:val="1"/>
          <w:numId w:val="17"/>
        </w:numPr>
        <w:tabs>
          <w:tab w:val="left" w:pos="720"/>
          <w:tab w:val="left" w:pos="1440"/>
          <w:tab w:val="left" w:pos="2160"/>
          <w:tab w:val="left" w:pos="2880"/>
          <w:tab w:val="left" w:pos="3600"/>
          <w:tab w:val="left" w:pos="4320"/>
        </w:tabs>
        <w:spacing w:after="160"/>
        <w:outlineLvl w:val="0"/>
        <w:rPr>
          <w:rFonts w:asciiTheme="minorHAnsi" w:hAnsiTheme="minorHAnsi" w:cstheme="minorHAnsi"/>
          <w:sz w:val="16"/>
          <w:szCs w:val="16"/>
          <w:lang w:val="en-NZ"/>
        </w:rPr>
      </w:pPr>
      <w:r w:rsidRPr="002860CA">
        <w:rPr>
          <w:rFonts w:asciiTheme="minorHAnsi" w:hAnsiTheme="minorHAnsi" w:cstheme="minorHAnsi"/>
          <w:sz w:val="16"/>
          <w:szCs w:val="16"/>
          <w:lang w:val="en-NZ"/>
        </w:rPr>
        <w:t>The date of this contract shall be the date that the last party signed.</w:t>
      </w:r>
    </w:p>
    <w:p w14:paraId="0ED871B2" w14:textId="77777777" w:rsidR="00877124" w:rsidRPr="002860CA" w:rsidRDefault="00877124" w:rsidP="007A1FCD">
      <w:pPr>
        <w:spacing w:after="0" w:line="240" w:lineRule="auto"/>
        <w:rPr>
          <w:rFonts w:asciiTheme="minorHAnsi" w:hAnsiTheme="minorHAnsi" w:cstheme="minorHAnsi"/>
          <w:b/>
          <w:sz w:val="16"/>
          <w:szCs w:val="16"/>
        </w:rPr>
      </w:pPr>
    </w:p>
    <w:p w14:paraId="208E6DF7" w14:textId="77777777" w:rsidR="00877124" w:rsidRPr="002860CA" w:rsidRDefault="00877124" w:rsidP="007A1FCD">
      <w:pPr>
        <w:spacing w:after="0" w:line="240" w:lineRule="auto"/>
        <w:rPr>
          <w:rFonts w:asciiTheme="minorHAnsi" w:hAnsiTheme="minorHAnsi" w:cstheme="minorHAnsi"/>
          <w:b/>
          <w:sz w:val="16"/>
          <w:szCs w:val="16"/>
        </w:rPr>
      </w:pPr>
    </w:p>
    <w:p w14:paraId="13B2240B" w14:textId="77777777" w:rsidR="00C61191" w:rsidRPr="002860CA" w:rsidRDefault="00C61191" w:rsidP="007A1FCD">
      <w:pPr>
        <w:spacing w:after="0" w:line="240" w:lineRule="auto"/>
        <w:rPr>
          <w:rFonts w:asciiTheme="minorHAnsi" w:hAnsiTheme="minorHAnsi" w:cstheme="minorHAnsi"/>
          <w:b/>
          <w:sz w:val="16"/>
          <w:szCs w:val="16"/>
        </w:rPr>
      </w:pPr>
    </w:p>
    <w:p w14:paraId="341D6408" w14:textId="77777777" w:rsidR="00C61191" w:rsidRPr="002860CA" w:rsidRDefault="00C61191" w:rsidP="007A1FCD">
      <w:pPr>
        <w:spacing w:after="0" w:line="240" w:lineRule="auto"/>
        <w:rPr>
          <w:rFonts w:asciiTheme="minorHAnsi" w:hAnsiTheme="minorHAnsi" w:cstheme="minorHAnsi"/>
          <w:b/>
          <w:sz w:val="16"/>
          <w:szCs w:val="16"/>
        </w:rPr>
      </w:pPr>
    </w:p>
    <w:p w14:paraId="66935CEC" w14:textId="77777777" w:rsidR="00C61191" w:rsidRPr="002860CA" w:rsidRDefault="00C61191" w:rsidP="007A1FCD">
      <w:pPr>
        <w:spacing w:after="0" w:line="240" w:lineRule="auto"/>
        <w:rPr>
          <w:rFonts w:asciiTheme="minorHAnsi" w:hAnsiTheme="minorHAnsi" w:cstheme="minorHAnsi"/>
          <w:b/>
          <w:sz w:val="16"/>
          <w:szCs w:val="16"/>
        </w:rPr>
      </w:pPr>
    </w:p>
    <w:p w14:paraId="3E60B7A8" w14:textId="77777777" w:rsidR="00C61191" w:rsidRPr="002860CA" w:rsidRDefault="00C61191" w:rsidP="007A1FCD">
      <w:pPr>
        <w:spacing w:after="0" w:line="240" w:lineRule="auto"/>
        <w:rPr>
          <w:rFonts w:asciiTheme="minorHAnsi" w:hAnsiTheme="minorHAnsi" w:cstheme="minorHAnsi"/>
          <w:b/>
          <w:sz w:val="16"/>
          <w:szCs w:val="16"/>
        </w:rPr>
      </w:pPr>
    </w:p>
    <w:p w14:paraId="1F726D6B" w14:textId="77777777" w:rsidR="00C61191" w:rsidRPr="002860CA" w:rsidRDefault="00C61191" w:rsidP="007A1FCD">
      <w:pPr>
        <w:spacing w:after="0" w:line="240" w:lineRule="auto"/>
        <w:rPr>
          <w:rFonts w:asciiTheme="minorHAnsi" w:hAnsiTheme="minorHAnsi" w:cstheme="minorHAnsi"/>
          <w:b/>
          <w:sz w:val="16"/>
          <w:szCs w:val="16"/>
        </w:rPr>
      </w:pPr>
    </w:p>
    <w:p w14:paraId="60EB6305" w14:textId="77777777" w:rsidR="00C61191" w:rsidRPr="002860CA" w:rsidRDefault="00C61191" w:rsidP="007A1FCD">
      <w:pPr>
        <w:spacing w:after="0" w:line="240" w:lineRule="auto"/>
        <w:rPr>
          <w:rFonts w:asciiTheme="minorHAnsi" w:hAnsiTheme="minorHAnsi" w:cstheme="minorHAnsi"/>
          <w:b/>
          <w:sz w:val="16"/>
          <w:szCs w:val="16"/>
        </w:rPr>
      </w:pPr>
    </w:p>
    <w:p w14:paraId="41429AFF" w14:textId="77777777" w:rsidR="00C61191" w:rsidRPr="002860CA" w:rsidRDefault="00C61191" w:rsidP="007A1FCD">
      <w:pPr>
        <w:spacing w:after="0" w:line="240" w:lineRule="auto"/>
        <w:rPr>
          <w:rFonts w:asciiTheme="minorHAnsi" w:hAnsiTheme="minorHAnsi" w:cstheme="minorHAnsi"/>
          <w:b/>
          <w:sz w:val="16"/>
          <w:szCs w:val="16"/>
        </w:rPr>
      </w:pPr>
    </w:p>
    <w:p w14:paraId="3340FCDB" w14:textId="77777777" w:rsidR="00C61191" w:rsidRPr="002860CA" w:rsidRDefault="00C61191" w:rsidP="007A1FCD">
      <w:pPr>
        <w:spacing w:after="0" w:line="240" w:lineRule="auto"/>
        <w:rPr>
          <w:rFonts w:asciiTheme="minorHAnsi" w:hAnsiTheme="minorHAnsi" w:cstheme="minorHAnsi"/>
          <w:b/>
          <w:sz w:val="16"/>
          <w:szCs w:val="16"/>
        </w:rPr>
      </w:pPr>
    </w:p>
    <w:p w14:paraId="5F313DB1" w14:textId="77777777" w:rsidR="00C61191" w:rsidRPr="002860CA" w:rsidRDefault="00C61191" w:rsidP="007A1FCD">
      <w:pPr>
        <w:spacing w:after="0" w:line="240" w:lineRule="auto"/>
        <w:rPr>
          <w:rFonts w:asciiTheme="minorHAnsi" w:hAnsiTheme="minorHAnsi" w:cstheme="minorHAnsi"/>
          <w:b/>
          <w:sz w:val="16"/>
          <w:szCs w:val="16"/>
        </w:rPr>
      </w:pPr>
    </w:p>
    <w:p w14:paraId="556E641E" w14:textId="77777777" w:rsidR="006048A7" w:rsidRDefault="006048A7" w:rsidP="007A1FCD">
      <w:pPr>
        <w:spacing w:after="0" w:line="240" w:lineRule="auto"/>
        <w:rPr>
          <w:rFonts w:asciiTheme="minorHAnsi" w:hAnsiTheme="minorHAnsi" w:cstheme="minorHAnsi"/>
          <w:b/>
          <w:sz w:val="16"/>
          <w:szCs w:val="16"/>
        </w:rPr>
        <w:sectPr w:rsidR="006048A7" w:rsidSect="00877124">
          <w:pgSz w:w="11906" w:h="16838" w:code="9"/>
          <w:pgMar w:top="1440" w:right="1080" w:bottom="1440" w:left="1080" w:header="737" w:footer="709" w:gutter="0"/>
          <w:cols w:num="2" w:space="708"/>
          <w:docGrid w:linePitch="360"/>
        </w:sectPr>
      </w:pPr>
    </w:p>
    <w:p w14:paraId="7F188ADC" w14:textId="268B9F63" w:rsidR="00C61191" w:rsidRPr="002860CA" w:rsidRDefault="00C61191" w:rsidP="007A1FCD">
      <w:pPr>
        <w:spacing w:after="0" w:line="240" w:lineRule="auto"/>
        <w:rPr>
          <w:rFonts w:asciiTheme="minorHAnsi" w:hAnsiTheme="minorHAnsi" w:cstheme="minorHAnsi"/>
          <w:b/>
          <w:sz w:val="16"/>
          <w:szCs w:val="16"/>
        </w:rPr>
      </w:pPr>
    </w:p>
    <w:p w14:paraId="6B9418C6" w14:textId="77777777" w:rsidR="00C61191" w:rsidRPr="002860CA" w:rsidRDefault="00C61191" w:rsidP="007A1FCD">
      <w:pPr>
        <w:spacing w:after="0" w:line="240" w:lineRule="auto"/>
        <w:rPr>
          <w:rFonts w:asciiTheme="minorHAnsi" w:hAnsiTheme="minorHAnsi" w:cstheme="minorHAnsi"/>
          <w:b/>
          <w:sz w:val="16"/>
          <w:szCs w:val="16"/>
        </w:rPr>
      </w:pPr>
    </w:p>
    <w:p w14:paraId="2B8751B4" w14:textId="77777777" w:rsidR="00C61191" w:rsidRPr="002860CA" w:rsidRDefault="00C61191" w:rsidP="007A1FCD">
      <w:pPr>
        <w:spacing w:after="0" w:line="240" w:lineRule="auto"/>
        <w:rPr>
          <w:rFonts w:asciiTheme="minorHAnsi" w:hAnsiTheme="minorHAnsi" w:cstheme="minorHAnsi"/>
          <w:b/>
          <w:sz w:val="16"/>
          <w:szCs w:val="16"/>
        </w:rPr>
      </w:pPr>
    </w:p>
    <w:p w14:paraId="01561DEB" w14:textId="77777777" w:rsidR="00C61191" w:rsidRPr="002860CA" w:rsidRDefault="00C61191" w:rsidP="007A1FCD">
      <w:pPr>
        <w:spacing w:after="0" w:line="240" w:lineRule="auto"/>
        <w:rPr>
          <w:rFonts w:asciiTheme="minorHAnsi" w:hAnsiTheme="minorHAnsi" w:cstheme="minorHAnsi"/>
          <w:b/>
          <w:sz w:val="16"/>
          <w:szCs w:val="16"/>
        </w:rPr>
      </w:pPr>
    </w:p>
    <w:p w14:paraId="5FC66456" w14:textId="77777777" w:rsidR="00C61191" w:rsidRPr="002860CA" w:rsidRDefault="00C61191" w:rsidP="007A1FCD">
      <w:pPr>
        <w:spacing w:after="0" w:line="240" w:lineRule="auto"/>
        <w:rPr>
          <w:rFonts w:asciiTheme="minorHAnsi" w:hAnsiTheme="minorHAnsi" w:cstheme="minorHAnsi"/>
          <w:b/>
          <w:sz w:val="16"/>
          <w:szCs w:val="16"/>
        </w:rPr>
      </w:pPr>
    </w:p>
    <w:p w14:paraId="59041846" w14:textId="77777777" w:rsidR="00C61191" w:rsidRPr="002860CA" w:rsidRDefault="00C61191" w:rsidP="007A1FCD">
      <w:pPr>
        <w:spacing w:after="0" w:line="240" w:lineRule="auto"/>
        <w:rPr>
          <w:rFonts w:asciiTheme="minorHAnsi" w:hAnsiTheme="minorHAnsi" w:cstheme="minorHAnsi"/>
          <w:b/>
          <w:sz w:val="16"/>
          <w:szCs w:val="16"/>
        </w:rPr>
      </w:pPr>
    </w:p>
    <w:p w14:paraId="0D24235A" w14:textId="77777777" w:rsidR="00C61191" w:rsidRPr="002860CA" w:rsidRDefault="00C61191" w:rsidP="007A1FCD">
      <w:pPr>
        <w:spacing w:after="0" w:line="240" w:lineRule="auto"/>
        <w:rPr>
          <w:rFonts w:asciiTheme="minorHAnsi" w:hAnsiTheme="minorHAnsi" w:cstheme="minorHAnsi"/>
          <w:b/>
          <w:sz w:val="16"/>
          <w:szCs w:val="16"/>
        </w:rPr>
      </w:pPr>
    </w:p>
    <w:p w14:paraId="3E6CF914" w14:textId="77777777" w:rsidR="00C61191" w:rsidRPr="002860CA" w:rsidRDefault="00C61191" w:rsidP="007A1FCD">
      <w:pPr>
        <w:spacing w:after="0" w:line="240" w:lineRule="auto"/>
        <w:rPr>
          <w:rFonts w:asciiTheme="minorHAnsi" w:hAnsiTheme="minorHAnsi" w:cstheme="minorHAnsi"/>
          <w:b/>
          <w:sz w:val="16"/>
          <w:szCs w:val="16"/>
        </w:rPr>
      </w:pPr>
    </w:p>
    <w:p w14:paraId="759C55BF" w14:textId="77777777" w:rsidR="00C61191" w:rsidRPr="002860CA" w:rsidRDefault="00C61191" w:rsidP="007A1FCD">
      <w:pPr>
        <w:spacing w:after="0" w:line="240" w:lineRule="auto"/>
        <w:rPr>
          <w:rFonts w:asciiTheme="minorHAnsi" w:hAnsiTheme="minorHAnsi" w:cstheme="minorHAnsi"/>
          <w:b/>
          <w:sz w:val="16"/>
          <w:szCs w:val="16"/>
        </w:rPr>
      </w:pPr>
    </w:p>
    <w:p w14:paraId="0992664B" w14:textId="77777777" w:rsidR="00C61191" w:rsidRPr="002860CA" w:rsidRDefault="00C61191" w:rsidP="007A1FCD">
      <w:pPr>
        <w:spacing w:after="0" w:line="240" w:lineRule="auto"/>
        <w:rPr>
          <w:rFonts w:asciiTheme="minorHAnsi" w:hAnsiTheme="minorHAnsi" w:cstheme="minorHAnsi"/>
          <w:b/>
          <w:sz w:val="16"/>
          <w:szCs w:val="16"/>
        </w:rPr>
      </w:pPr>
    </w:p>
    <w:p w14:paraId="506AFFEC" w14:textId="77777777" w:rsidR="00C61191" w:rsidRPr="002860CA" w:rsidRDefault="00C61191" w:rsidP="007A1FCD">
      <w:pPr>
        <w:spacing w:after="0" w:line="240" w:lineRule="auto"/>
        <w:rPr>
          <w:rFonts w:asciiTheme="minorHAnsi" w:hAnsiTheme="minorHAnsi" w:cstheme="minorHAnsi"/>
          <w:b/>
          <w:sz w:val="16"/>
          <w:szCs w:val="16"/>
        </w:rPr>
      </w:pPr>
    </w:p>
    <w:p w14:paraId="5284C075" w14:textId="77777777" w:rsidR="00C61191" w:rsidRPr="002860CA" w:rsidRDefault="00C61191" w:rsidP="007A1FCD">
      <w:pPr>
        <w:spacing w:after="0" w:line="240" w:lineRule="auto"/>
        <w:rPr>
          <w:rFonts w:asciiTheme="minorHAnsi" w:hAnsiTheme="minorHAnsi" w:cstheme="minorHAnsi"/>
          <w:b/>
          <w:sz w:val="16"/>
          <w:szCs w:val="16"/>
        </w:rPr>
      </w:pPr>
    </w:p>
    <w:tbl>
      <w:tblPr>
        <w:tblW w:w="0" w:type="auto"/>
        <w:tblLook w:val="04A0" w:firstRow="1" w:lastRow="0" w:firstColumn="1" w:lastColumn="0" w:noHBand="0" w:noVBand="1"/>
      </w:tblPr>
      <w:tblGrid>
        <w:gridCol w:w="4361"/>
        <w:gridCol w:w="283"/>
        <w:gridCol w:w="4642"/>
      </w:tblGrid>
      <w:tr w:rsidR="006048A7" w:rsidRPr="00A87E26" w14:paraId="2E5AB14C" w14:textId="77777777" w:rsidTr="00A14DAD">
        <w:tc>
          <w:tcPr>
            <w:tcW w:w="4361" w:type="dxa"/>
            <w:tcBorders>
              <w:bottom w:val="single" w:sz="4" w:space="0" w:color="auto"/>
            </w:tcBorders>
            <w:shd w:val="clear" w:color="auto" w:fill="auto"/>
          </w:tcPr>
          <w:p w14:paraId="38D97D30"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0AA466B8"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600550DF" w14:textId="15BB8E86"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D02B29">
              <w:rPr>
                <w:rFonts w:asciiTheme="minorHAnsi" w:hAnsiTheme="minorHAnsi" w:cstheme="minorHAnsi"/>
                <w:sz w:val="24"/>
                <w:szCs w:val="24"/>
                <w:lang w:val="en-NZ"/>
              </w:rPr>
              <w:t>Signed by</w:t>
            </w:r>
            <w:r w:rsidRPr="00D02B29">
              <w:rPr>
                <w:rFonts w:asciiTheme="minorHAnsi" w:hAnsiTheme="minorHAnsi" w:cstheme="minorHAnsi"/>
                <w:b/>
                <w:sz w:val="24"/>
                <w:szCs w:val="24"/>
                <w:lang w:val="en-NZ"/>
              </w:rPr>
              <w:t xml:space="preserve"> </w:t>
            </w:r>
            <w:r w:rsidRPr="00D915A5">
              <w:rPr>
                <w:rFonts w:asciiTheme="minorHAnsi" w:hAnsiTheme="minorHAnsi" w:cstheme="minorHAnsi"/>
                <w:i/>
                <w:sz w:val="24"/>
                <w:szCs w:val="24"/>
                <w:highlight w:val="yellow"/>
                <w:lang w:val="en-NZ"/>
              </w:rPr>
              <w:t>[Insert</w:t>
            </w:r>
            <w:r>
              <w:rPr>
                <w:rFonts w:asciiTheme="minorHAnsi" w:hAnsiTheme="minorHAnsi" w:cstheme="minorHAnsi"/>
                <w:i/>
                <w:sz w:val="24"/>
                <w:szCs w:val="24"/>
                <w:highlight w:val="yellow"/>
                <w:lang w:val="en-NZ"/>
              </w:rPr>
              <w:t xml:space="preserve"> Host</w:t>
            </w:r>
            <w:bookmarkStart w:id="4" w:name="_GoBack"/>
            <w:bookmarkEnd w:id="4"/>
            <w:r w:rsidRPr="00D915A5">
              <w:rPr>
                <w:rFonts w:asciiTheme="minorHAnsi" w:hAnsiTheme="minorHAnsi" w:cstheme="minorHAnsi"/>
                <w:i/>
                <w:sz w:val="24"/>
                <w:szCs w:val="24"/>
                <w:highlight w:val="yellow"/>
                <w:lang w:val="en-NZ"/>
              </w:rPr>
              <w:t xml:space="preserve"> name]</w:t>
            </w:r>
            <w:r w:rsidRPr="00D02B29">
              <w:rPr>
                <w:rFonts w:asciiTheme="minorHAnsi" w:hAnsiTheme="minorHAnsi" w:cstheme="minorHAnsi"/>
                <w:i/>
                <w:sz w:val="24"/>
                <w:szCs w:val="24"/>
                <w:lang w:val="en-NZ"/>
              </w:rPr>
              <w:t xml:space="preserve"> </w:t>
            </w:r>
          </w:p>
          <w:p w14:paraId="46FC6569"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p w14:paraId="5BCB4449"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200787E0"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bottom w:val="single" w:sz="4" w:space="0" w:color="auto"/>
            </w:tcBorders>
            <w:shd w:val="clear" w:color="auto" w:fill="auto"/>
          </w:tcPr>
          <w:p w14:paraId="5BF470AB"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4B933739"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69BA5D25"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i/>
                <w:sz w:val="24"/>
                <w:szCs w:val="24"/>
                <w:lang w:val="en-NZ"/>
              </w:rPr>
            </w:pPr>
            <w:r w:rsidRPr="00D02B29">
              <w:rPr>
                <w:rFonts w:asciiTheme="minorHAnsi" w:hAnsiTheme="minorHAnsi" w:cstheme="minorHAnsi"/>
                <w:sz w:val="24"/>
                <w:szCs w:val="24"/>
                <w:lang w:val="en-NZ"/>
              </w:rPr>
              <w:t>Signed by</w:t>
            </w:r>
            <w:r w:rsidRPr="00D02B29">
              <w:rPr>
                <w:rFonts w:asciiTheme="minorHAnsi" w:hAnsiTheme="minorHAnsi" w:cstheme="minorHAnsi"/>
                <w:b/>
                <w:sz w:val="24"/>
                <w:szCs w:val="24"/>
                <w:lang w:val="en-NZ"/>
              </w:rPr>
              <w:t xml:space="preserve"> </w:t>
            </w:r>
            <w:r w:rsidRPr="00D915A5">
              <w:rPr>
                <w:rFonts w:asciiTheme="minorHAnsi" w:hAnsiTheme="minorHAnsi" w:cstheme="minorHAnsi"/>
                <w:i/>
                <w:sz w:val="24"/>
                <w:szCs w:val="24"/>
                <w:highlight w:val="yellow"/>
                <w:lang w:val="en-NZ"/>
              </w:rPr>
              <w:t>[Insert KiwiNet Partner name]</w:t>
            </w:r>
          </w:p>
          <w:p w14:paraId="2D9453AC"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r>
      <w:tr w:rsidR="006048A7" w:rsidRPr="00A87E26" w14:paraId="59C65A17" w14:textId="77777777" w:rsidTr="00A14DAD">
        <w:tc>
          <w:tcPr>
            <w:tcW w:w="4361" w:type="dxa"/>
            <w:tcBorders>
              <w:top w:val="single" w:sz="4" w:space="0" w:color="auto"/>
              <w:bottom w:val="single" w:sz="4" w:space="0" w:color="auto"/>
            </w:tcBorders>
            <w:shd w:val="clear" w:color="auto" w:fill="auto"/>
          </w:tcPr>
          <w:p w14:paraId="685072D8" w14:textId="77777777" w:rsidR="006048A7"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Signature</w:t>
            </w:r>
            <w:r w:rsidRPr="00D02B29">
              <w:rPr>
                <w:rFonts w:asciiTheme="minorHAnsi" w:hAnsiTheme="minorHAnsi" w:cstheme="minorHAnsi"/>
                <w:sz w:val="24"/>
                <w:szCs w:val="24"/>
                <w:lang w:val="en-NZ"/>
              </w:rPr>
              <w:br/>
            </w:r>
          </w:p>
          <w:p w14:paraId="7152B82F"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0D70DC9D"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3DCC1820"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Signature</w:t>
            </w:r>
          </w:p>
        </w:tc>
      </w:tr>
      <w:tr w:rsidR="006048A7" w:rsidRPr="00A87E26" w14:paraId="2A8EFD41" w14:textId="77777777" w:rsidTr="00A14DAD">
        <w:tc>
          <w:tcPr>
            <w:tcW w:w="4361" w:type="dxa"/>
            <w:tcBorders>
              <w:top w:val="single" w:sz="4" w:space="0" w:color="auto"/>
              <w:bottom w:val="single" w:sz="4" w:space="0" w:color="auto"/>
            </w:tcBorders>
            <w:shd w:val="clear" w:color="auto" w:fill="auto"/>
          </w:tcPr>
          <w:p w14:paraId="297B15B9" w14:textId="77777777" w:rsidR="006048A7"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Name of authorised signatory</w:t>
            </w:r>
            <w:r w:rsidRPr="00D02B29">
              <w:rPr>
                <w:rFonts w:asciiTheme="minorHAnsi" w:hAnsiTheme="minorHAnsi" w:cstheme="minorHAnsi"/>
                <w:sz w:val="24"/>
                <w:szCs w:val="24"/>
                <w:lang w:val="en-NZ"/>
              </w:rPr>
              <w:br/>
            </w:r>
          </w:p>
          <w:p w14:paraId="71FD2D3A"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18BCEDCD"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22FBA253"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Name of authorised signatory</w:t>
            </w:r>
          </w:p>
        </w:tc>
      </w:tr>
      <w:tr w:rsidR="006048A7" w:rsidRPr="00A87E26" w14:paraId="2B19DC33" w14:textId="77777777" w:rsidTr="00A14DAD">
        <w:tc>
          <w:tcPr>
            <w:tcW w:w="4361" w:type="dxa"/>
            <w:tcBorders>
              <w:top w:val="single" w:sz="4" w:space="0" w:color="auto"/>
              <w:bottom w:val="single" w:sz="4" w:space="0" w:color="auto"/>
            </w:tcBorders>
            <w:shd w:val="clear" w:color="auto" w:fill="auto"/>
          </w:tcPr>
          <w:p w14:paraId="4A967BCE" w14:textId="77777777" w:rsidR="006048A7"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D02B29">
              <w:rPr>
                <w:rFonts w:asciiTheme="minorHAnsi" w:hAnsiTheme="minorHAnsi" w:cstheme="minorHAnsi"/>
                <w:sz w:val="24"/>
                <w:szCs w:val="24"/>
                <w:lang w:val="en-NZ"/>
              </w:rPr>
              <w:t>Position</w:t>
            </w:r>
          </w:p>
          <w:p w14:paraId="0A187BD6" w14:textId="77777777" w:rsidR="006048A7"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685366BB"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tc>
        <w:tc>
          <w:tcPr>
            <w:tcW w:w="283" w:type="dxa"/>
            <w:shd w:val="clear" w:color="auto" w:fill="auto"/>
          </w:tcPr>
          <w:p w14:paraId="6298F14B"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206DB087" w14:textId="77777777" w:rsidR="006048A7" w:rsidRPr="00D02B29" w:rsidRDefault="006048A7" w:rsidP="00A14DAD">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Position</w:t>
            </w:r>
            <w:r w:rsidRPr="00D02B29">
              <w:rPr>
                <w:rFonts w:asciiTheme="minorHAnsi" w:hAnsiTheme="minorHAnsi" w:cstheme="minorHAnsi"/>
                <w:sz w:val="24"/>
                <w:szCs w:val="24"/>
                <w:lang w:val="en-NZ"/>
              </w:rPr>
              <w:br/>
            </w:r>
          </w:p>
        </w:tc>
      </w:tr>
      <w:tr w:rsidR="006048A7" w:rsidRPr="00A87E26" w14:paraId="76A067D7" w14:textId="77777777" w:rsidTr="00A14DAD">
        <w:tc>
          <w:tcPr>
            <w:tcW w:w="4361" w:type="dxa"/>
            <w:tcBorders>
              <w:top w:val="single" w:sz="4" w:space="0" w:color="auto"/>
            </w:tcBorders>
            <w:shd w:val="clear" w:color="auto" w:fill="auto"/>
          </w:tcPr>
          <w:p w14:paraId="1A214A00" w14:textId="77777777" w:rsidR="006048A7" w:rsidRPr="00D02B29" w:rsidRDefault="006048A7" w:rsidP="00A14DAD">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sz w:val="24"/>
                <w:szCs w:val="24"/>
                <w:lang w:val="en-NZ"/>
              </w:rPr>
            </w:pPr>
            <w:r w:rsidRPr="00D02B29">
              <w:rPr>
                <w:rFonts w:asciiTheme="minorHAnsi" w:hAnsiTheme="minorHAnsi" w:cstheme="minorHAnsi"/>
                <w:sz w:val="24"/>
                <w:szCs w:val="24"/>
                <w:lang w:val="en-NZ"/>
              </w:rPr>
              <w:t>Date</w:t>
            </w:r>
          </w:p>
        </w:tc>
        <w:tc>
          <w:tcPr>
            <w:tcW w:w="283" w:type="dxa"/>
            <w:shd w:val="clear" w:color="auto" w:fill="auto"/>
          </w:tcPr>
          <w:p w14:paraId="0A20A1B1" w14:textId="77777777" w:rsidR="006048A7" w:rsidRPr="00D02B29" w:rsidRDefault="006048A7" w:rsidP="00A14DAD">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b/>
                <w:sz w:val="24"/>
                <w:szCs w:val="24"/>
                <w:lang w:val="en-NZ"/>
              </w:rPr>
            </w:pPr>
          </w:p>
        </w:tc>
        <w:tc>
          <w:tcPr>
            <w:tcW w:w="4642" w:type="dxa"/>
            <w:tcBorders>
              <w:top w:val="single" w:sz="4" w:space="0" w:color="auto"/>
            </w:tcBorders>
            <w:shd w:val="clear" w:color="auto" w:fill="auto"/>
          </w:tcPr>
          <w:p w14:paraId="20E7C5EA" w14:textId="77777777" w:rsidR="006048A7" w:rsidRPr="00D02B29" w:rsidRDefault="006048A7" w:rsidP="00A14DAD">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sz w:val="24"/>
                <w:szCs w:val="24"/>
                <w:lang w:val="en-NZ"/>
              </w:rPr>
            </w:pPr>
            <w:r w:rsidRPr="00D02B29">
              <w:rPr>
                <w:rFonts w:asciiTheme="minorHAnsi" w:hAnsiTheme="minorHAnsi" w:cstheme="minorHAnsi"/>
                <w:sz w:val="24"/>
                <w:szCs w:val="24"/>
                <w:lang w:val="en-NZ"/>
              </w:rPr>
              <w:t>Date</w:t>
            </w:r>
          </w:p>
        </w:tc>
      </w:tr>
    </w:tbl>
    <w:p w14:paraId="634B7599" w14:textId="77777777" w:rsidR="00C61191" w:rsidRDefault="00C61191" w:rsidP="007A1FCD">
      <w:pPr>
        <w:spacing w:after="0" w:line="240" w:lineRule="auto"/>
        <w:rPr>
          <w:rFonts w:asciiTheme="minorHAnsi" w:hAnsiTheme="minorHAnsi" w:cstheme="minorHAnsi"/>
          <w:b/>
          <w:sz w:val="16"/>
          <w:szCs w:val="16"/>
        </w:rPr>
      </w:pPr>
    </w:p>
    <w:sectPr w:rsidR="00C61191" w:rsidSect="006048A7">
      <w:type w:val="continuous"/>
      <w:pgSz w:w="11906" w:h="16838" w:code="9"/>
      <w:pgMar w:top="1440" w:right="1080" w:bottom="1440" w:left="108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AC290" w14:textId="77777777" w:rsidR="00BA400B" w:rsidRDefault="00BA400B" w:rsidP="00EF72A7">
      <w:pPr>
        <w:spacing w:after="0" w:line="240" w:lineRule="auto"/>
      </w:pPr>
      <w:r>
        <w:separator/>
      </w:r>
    </w:p>
  </w:endnote>
  <w:endnote w:type="continuationSeparator" w:id="0">
    <w:p w14:paraId="0A563B78" w14:textId="77777777" w:rsidR="00BA400B" w:rsidRDefault="00BA400B" w:rsidP="00EF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McV">
    <w:altName w:val="Arial"/>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4B22" w14:textId="208BB0D1" w:rsidR="00024839" w:rsidRDefault="00024839" w:rsidP="00A164F5">
    <w:pPr>
      <w:pStyle w:val="Footer"/>
      <w:spacing w:before="240"/>
    </w:pPr>
    <w:r w:rsidRPr="007501FB">
      <w:rPr>
        <w:rFonts w:asciiTheme="minorHAnsi" w:hAnsiTheme="minorHAnsi" w:cstheme="minorHAnsi"/>
        <w:noProof/>
        <w:sz w:val="18"/>
        <w:szCs w:val="18"/>
        <w:lang w:val="en-NZ" w:eastAsia="en-NZ"/>
      </w:rPr>
      <w:drawing>
        <wp:anchor distT="0" distB="0" distL="114300" distR="114300" simplePos="0" relativeHeight="251665408" behindDoc="1" locked="0" layoutInCell="1" allowOverlap="1" wp14:anchorId="2A0AF853" wp14:editId="50A1B685">
          <wp:simplePos x="0" y="0"/>
          <wp:positionH relativeFrom="column">
            <wp:posOffset>-914400</wp:posOffset>
          </wp:positionH>
          <wp:positionV relativeFrom="paragraph">
            <wp:posOffset>-187325</wp:posOffset>
          </wp:positionV>
          <wp:extent cx="7588250" cy="1075690"/>
          <wp:effectExtent l="0" t="0" r="0" b="0"/>
          <wp:wrapThrough wrapText="bothSides">
            <wp:wrapPolygon edited="0">
              <wp:start x="0" y="0"/>
              <wp:lineTo x="0" y="21039"/>
              <wp:lineTo x="21528" y="21039"/>
              <wp:lineTo x="21528" y="0"/>
              <wp:lineTo x="0" y="0"/>
            </wp:wrapPolygon>
          </wp:wrapThrough>
          <wp:docPr id="3" name="Picture 3" descr="Description: Description: Description: F:\kiwinet\kiwinet bottom 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F:\kiwinet\kiwinet bottom word-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07569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16C13" w14:textId="77777777" w:rsidR="00BA400B" w:rsidRDefault="00BA400B" w:rsidP="00EF72A7">
      <w:pPr>
        <w:spacing w:after="0" w:line="240" w:lineRule="auto"/>
      </w:pPr>
      <w:r>
        <w:separator/>
      </w:r>
    </w:p>
  </w:footnote>
  <w:footnote w:type="continuationSeparator" w:id="0">
    <w:p w14:paraId="155ADFAE" w14:textId="77777777" w:rsidR="00BA400B" w:rsidRDefault="00BA400B" w:rsidP="00EF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FE30" w14:textId="19C46D2D" w:rsidR="00024839" w:rsidRDefault="00024839">
    <w:pPr>
      <w:pStyle w:val="Header"/>
    </w:pPr>
    <w:r w:rsidRPr="007501FB">
      <w:rPr>
        <w:rFonts w:asciiTheme="minorHAnsi" w:hAnsiTheme="minorHAnsi" w:cstheme="minorHAnsi"/>
        <w:noProof/>
        <w:lang w:val="en-NZ" w:eastAsia="en-NZ"/>
      </w:rPr>
      <w:drawing>
        <wp:anchor distT="0" distB="0" distL="114300" distR="114300" simplePos="0" relativeHeight="251669504" behindDoc="1" locked="0" layoutInCell="1" allowOverlap="1" wp14:anchorId="1F9D2055" wp14:editId="272A33EB">
          <wp:simplePos x="0" y="0"/>
          <wp:positionH relativeFrom="column">
            <wp:posOffset>5596890</wp:posOffset>
          </wp:positionH>
          <wp:positionV relativeFrom="paragraph">
            <wp:posOffset>-65405</wp:posOffset>
          </wp:positionV>
          <wp:extent cx="605155" cy="605155"/>
          <wp:effectExtent l="0" t="0" r="4445" b="4445"/>
          <wp:wrapSquare wrapText="bothSides"/>
          <wp:docPr id="5" name="Picture 5"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63360" behindDoc="0" locked="0" layoutInCell="1" allowOverlap="1" wp14:anchorId="42D664B8" wp14:editId="35E2B299">
          <wp:simplePos x="0" y="0"/>
          <wp:positionH relativeFrom="column">
            <wp:posOffset>-400050</wp:posOffset>
          </wp:positionH>
          <wp:positionV relativeFrom="paragraph">
            <wp:posOffset>-217170</wp:posOffset>
          </wp:positionV>
          <wp:extent cx="1576070" cy="685800"/>
          <wp:effectExtent l="0" t="0" r="5080" b="0"/>
          <wp:wrapNone/>
          <wp:docPr id="13"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63E"/>
    <w:multiLevelType w:val="hybridMultilevel"/>
    <w:tmpl w:val="6D386152"/>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307BCA"/>
    <w:multiLevelType w:val="multilevel"/>
    <w:tmpl w:val="90A69708"/>
    <w:lvl w:ilvl="0">
      <w:start w:val="1"/>
      <w:numFmt w:val="decimal"/>
      <w:lvlText w:val="%1."/>
      <w:lvlJc w:val="left"/>
      <w:pPr>
        <w:tabs>
          <w:tab w:val="num" w:pos="567"/>
        </w:tabs>
        <w:ind w:left="567" w:hanging="567"/>
      </w:pPr>
      <w:rPr>
        <w:rFonts w:ascii="Arial" w:hAnsi="Arial" w:cs="Arial" w:hint="default"/>
        <w:b w:val="0"/>
        <w:bCs/>
        <w:i w:val="0"/>
        <w:iCs w:val="0"/>
        <w:caps w:val="0"/>
        <w:strike w:val="0"/>
        <w:dstrike w:val="0"/>
        <w:outline w:val="0"/>
        <w:shadow w:val="0"/>
        <w:emboss w:val="0"/>
        <w:imprint w:val="0"/>
        <w:vanish w:val="0"/>
        <w:color w:val="auto"/>
        <w:kern w:val="28"/>
        <w:sz w:val="20"/>
        <w:szCs w:val="20"/>
        <w:u w:val="none"/>
        <w:effect w:val="none"/>
        <w:vertAlign w:val="baseline"/>
      </w:rPr>
    </w:lvl>
    <w:lvl w:ilvl="1">
      <w:start w:val="1"/>
      <w:numFmt w:val="decimal"/>
      <w:lvlText w:val="%1.%2"/>
      <w:lvlJc w:val="left"/>
      <w:pPr>
        <w:tabs>
          <w:tab w:val="num" w:pos="567"/>
        </w:tabs>
        <w:ind w:left="567"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2">
      <w:start w:val="1"/>
      <w:numFmt w:val="lowerLetter"/>
      <w:lvlText w:val="(%3)"/>
      <w:lvlJc w:val="left"/>
      <w:pPr>
        <w:tabs>
          <w:tab w:val="num" w:pos="1134"/>
        </w:tabs>
        <w:ind w:left="1134" w:hanging="567"/>
      </w:pPr>
      <w:rPr>
        <w:rFonts w:asciiTheme="minorHAnsi" w:eastAsia="Times New Roman" w:hAnsiTheme="minorHAnsi" w:cstheme="minorHAnsi"/>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3">
      <w:start w:val="1"/>
      <w:numFmt w:val="lowerRoman"/>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2">
    <w:nsid w:val="083B01E7"/>
    <w:multiLevelType w:val="hybridMultilevel"/>
    <w:tmpl w:val="66AA291A"/>
    <w:lvl w:ilvl="0" w:tplc="CC927C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E423D3"/>
    <w:multiLevelType w:val="hybridMultilevel"/>
    <w:tmpl w:val="26A8557C"/>
    <w:lvl w:ilvl="0" w:tplc="CC927C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0F713E1"/>
    <w:multiLevelType w:val="hybridMultilevel"/>
    <w:tmpl w:val="981624A6"/>
    <w:lvl w:ilvl="0" w:tplc="CC927C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3317B0E"/>
    <w:multiLevelType w:val="hybridMultilevel"/>
    <w:tmpl w:val="29B43466"/>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9574160"/>
    <w:multiLevelType w:val="hybridMultilevel"/>
    <w:tmpl w:val="716258E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25B30A6"/>
    <w:multiLevelType w:val="hybridMultilevel"/>
    <w:tmpl w:val="B85C4E6C"/>
    <w:lvl w:ilvl="0" w:tplc="71485F98">
      <w:start w:val="1"/>
      <w:numFmt w:val="lowerLetter"/>
      <w:lvlText w:val="(%1)"/>
      <w:lvlJc w:val="left"/>
      <w:pPr>
        <w:ind w:left="2046" w:hanging="360"/>
      </w:pPr>
      <w:rPr>
        <w:rFonts w:hint="default"/>
        <w:color w:val="000000"/>
      </w:rPr>
    </w:lvl>
    <w:lvl w:ilvl="1" w:tplc="62C8F552" w:tentative="1">
      <w:start w:val="1"/>
      <w:numFmt w:val="lowerLetter"/>
      <w:lvlText w:val="%2."/>
      <w:lvlJc w:val="left"/>
      <w:pPr>
        <w:ind w:left="2406" w:hanging="360"/>
      </w:pPr>
      <w:rPr>
        <w:color w:val="000000"/>
      </w:rPr>
    </w:lvl>
    <w:lvl w:ilvl="2" w:tplc="FB3A8896" w:tentative="1">
      <w:start w:val="1"/>
      <w:numFmt w:val="lowerRoman"/>
      <w:lvlText w:val="%3."/>
      <w:lvlJc w:val="right"/>
      <w:pPr>
        <w:ind w:left="3126" w:hanging="180"/>
      </w:pPr>
      <w:rPr>
        <w:color w:val="000000"/>
      </w:rPr>
    </w:lvl>
    <w:lvl w:ilvl="3" w:tplc="AB92A1F6" w:tentative="1">
      <w:start w:val="1"/>
      <w:numFmt w:val="decimal"/>
      <w:lvlText w:val="%4."/>
      <w:lvlJc w:val="left"/>
      <w:pPr>
        <w:ind w:left="3846" w:hanging="360"/>
      </w:pPr>
      <w:rPr>
        <w:color w:val="000000"/>
      </w:rPr>
    </w:lvl>
    <w:lvl w:ilvl="4" w:tplc="6C2675C4" w:tentative="1">
      <w:start w:val="1"/>
      <w:numFmt w:val="lowerLetter"/>
      <w:lvlText w:val="%5."/>
      <w:lvlJc w:val="left"/>
      <w:pPr>
        <w:ind w:left="4566" w:hanging="360"/>
      </w:pPr>
      <w:rPr>
        <w:color w:val="000000"/>
      </w:rPr>
    </w:lvl>
    <w:lvl w:ilvl="5" w:tplc="35E85AF8" w:tentative="1">
      <w:start w:val="1"/>
      <w:numFmt w:val="lowerRoman"/>
      <w:lvlText w:val="%6."/>
      <w:lvlJc w:val="right"/>
      <w:pPr>
        <w:ind w:left="5286" w:hanging="180"/>
      </w:pPr>
      <w:rPr>
        <w:color w:val="000000"/>
      </w:rPr>
    </w:lvl>
    <w:lvl w:ilvl="6" w:tplc="F45641E6" w:tentative="1">
      <w:start w:val="1"/>
      <w:numFmt w:val="decimal"/>
      <w:lvlText w:val="%7."/>
      <w:lvlJc w:val="left"/>
      <w:pPr>
        <w:ind w:left="6006" w:hanging="360"/>
      </w:pPr>
      <w:rPr>
        <w:color w:val="000000"/>
      </w:rPr>
    </w:lvl>
    <w:lvl w:ilvl="7" w:tplc="4B58CB46" w:tentative="1">
      <w:start w:val="1"/>
      <w:numFmt w:val="lowerLetter"/>
      <w:lvlText w:val="%8."/>
      <w:lvlJc w:val="left"/>
      <w:pPr>
        <w:ind w:left="6726" w:hanging="360"/>
      </w:pPr>
      <w:rPr>
        <w:color w:val="000000"/>
      </w:rPr>
    </w:lvl>
    <w:lvl w:ilvl="8" w:tplc="F440FA44" w:tentative="1">
      <w:start w:val="1"/>
      <w:numFmt w:val="lowerRoman"/>
      <w:lvlText w:val="%9."/>
      <w:lvlJc w:val="right"/>
      <w:pPr>
        <w:ind w:left="7446" w:hanging="180"/>
      </w:pPr>
      <w:rPr>
        <w:color w:val="000000"/>
      </w:rPr>
    </w:lvl>
  </w:abstractNum>
  <w:abstractNum w:abstractNumId="8">
    <w:nsid w:val="2321590C"/>
    <w:multiLevelType w:val="hybridMultilevel"/>
    <w:tmpl w:val="BBB0E188"/>
    <w:lvl w:ilvl="0" w:tplc="CC927C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7483A29"/>
    <w:multiLevelType w:val="hybridMultilevel"/>
    <w:tmpl w:val="F2BA57DE"/>
    <w:lvl w:ilvl="0" w:tplc="CC927C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9F305EB"/>
    <w:multiLevelType w:val="hybridMultilevel"/>
    <w:tmpl w:val="0716181E"/>
    <w:lvl w:ilvl="0" w:tplc="236A009E">
      <w:start w:val="1"/>
      <w:numFmt w:val="lowerLetter"/>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CEC1F81"/>
    <w:multiLevelType w:val="hybridMultilevel"/>
    <w:tmpl w:val="7DF22CB4"/>
    <w:lvl w:ilvl="0" w:tplc="CC927C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FFF1655"/>
    <w:multiLevelType w:val="hybridMultilevel"/>
    <w:tmpl w:val="BDB8F168"/>
    <w:lvl w:ilvl="0" w:tplc="71485F98">
      <w:start w:val="1"/>
      <w:numFmt w:val="lowerLetter"/>
      <w:lvlText w:val="(%1)"/>
      <w:lvlJc w:val="left"/>
      <w:pPr>
        <w:ind w:left="720" w:hanging="360"/>
      </w:pPr>
      <w:rPr>
        <w:rFonts w:hint="default"/>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3284119"/>
    <w:multiLevelType w:val="hybridMultilevel"/>
    <w:tmpl w:val="18A28230"/>
    <w:lvl w:ilvl="0" w:tplc="71485F98">
      <w:start w:val="1"/>
      <w:numFmt w:val="lowerLetter"/>
      <w:lvlText w:val="(%1)"/>
      <w:lvlJc w:val="left"/>
      <w:pPr>
        <w:ind w:left="2046" w:hanging="360"/>
      </w:pPr>
      <w:rPr>
        <w:rFonts w:hint="default"/>
        <w:color w:val="000000"/>
      </w:rPr>
    </w:lvl>
    <w:lvl w:ilvl="1" w:tplc="F39AED42">
      <w:start w:val="1"/>
      <w:numFmt w:val="lowerRoman"/>
      <w:lvlText w:val="%2."/>
      <w:lvlJc w:val="right"/>
      <w:pPr>
        <w:ind w:left="2406" w:hanging="360"/>
      </w:pPr>
      <w:rPr>
        <w:rFonts w:ascii="Book Antiqua" w:eastAsia="Calibri" w:hAnsi="Book Antiqua" w:cs="Arial"/>
        <w:color w:val="000000"/>
      </w:rPr>
    </w:lvl>
    <w:lvl w:ilvl="2" w:tplc="FB3A8896" w:tentative="1">
      <w:start w:val="1"/>
      <w:numFmt w:val="lowerRoman"/>
      <w:lvlText w:val="%3."/>
      <w:lvlJc w:val="right"/>
      <w:pPr>
        <w:ind w:left="3126" w:hanging="180"/>
      </w:pPr>
      <w:rPr>
        <w:color w:val="000000"/>
      </w:rPr>
    </w:lvl>
    <w:lvl w:ilvl="3" w:tplc="AB92A1F6" w:tentative="1">
      <w:start w:val="1"/>
      <w:numFmt w:val="decimal"/>
      <w:lvlText w:val="%4."/>
      <w:lvlJc w:val="left"/>
      <w:pPr>
        <w:ind w:left="3846" w:hanging="360"/>
      </w:pPr>
      <w:rPr>
        <w:color w:val="000000"/>
      </w:rPr>
    </w:lvl>
    <w:lvl w:ilvl="4" w:tplc="6C2675C4" w:tentative="1">
      <w:start w:val="1"/>
      <w:numFmt w:val="lowerLetter"/>
      <w:lvlText w:val="%5."/>
      <w:lvlJc w:val="left"/>
      <w:pPr>
        <w:ind w:left="4566" w:hanging="360"/>
      </w:pPr>
      <w:rPr>
        <w:color w:val="000000"/>
      </w:rPr>
    </w:lvl>
    <w:lvl w:ilvl="5" w:tplc="35E85AF8" w:tentative="1">
      <w:start w:val="1"/>
      <w:numFmt w:val="lowerRoman"/>
      <w:lvlText w:val="%6."/>
      <w:lvlJc w:val="right"/>
      <w:pPr>
        <w:ind w:left="5286" w:hanging="180"/>
      </w:pPr>
      <w:rPr>
        <w:color w:val="000000"/>
      </w:rPr>
    </w:lvl>
    <w:lvl w:ilvl="6" w:tplc="F45641E6" w:tentative="1">
      <w:start w:val="1"/>
      <w:numFmt w:val="decimal"/>
      <w:lvlText w:val="%7."/>
      <w:lvlJc w:val="left"/>
      <w:pPr>
        <w:ind w:left="6006" w:hanging="360"/>
      </w:pPr>
      <w:rPr>
        <w:color w:val="000000"/>
      </w:rPr>
    </w:lvl>
    <w:lvl w:ilvl="7" w:tplc="4B58CB46" w:tentative="1">
      <w:start w:val="1"/>
      <w:numFmt w:val="lowerLetter"/>
      <w:lvlText w:val="%8."/>
      <w:lvlJc w:val="left"/>
      <w:pPr>
        <w:ind w:left="6726" w:hanging="360"/>
      </w:pPr>
      <w:rPr>
        <w:color w:val="000000"/>
      </w:rPr>
    </w:lvl>
    <w:lvl w:ilvl="8" w:tplc="F440FA44" w:tentative="1">
      <w:start w:val="1"/>
      <w:numFmt w:val="lowerRoman"/>
      <w:lvlText w:val="%9."/>
      <w:lvlJc w:val="right"/>
      <w:pPr>
        <w:ind w:left="7446" w:hanging="180"/>
      </w:pPr>
      <w:rPr>
        <w:color w:val="000000"/>
      </w:rPr>
    </w:lvl>
  </w:abstractNum>
  <w:abstractNum w:abstractNumId="14">
    <w:nsid w:val="34376E8C"/>
    <w:multiLevelType w:val="hybridMultilevel"/>
    <w:tmpl w:val="B85C4E6C"/>
    <w:lvl w:ilvl="0" w:tplc="71485F98">
      <w:start w:val="1"/>
      <w:numFmt w:val="lowerLetter"/>
      <w:lvlText w:val="(%1)"/>
      <w:lvlJc w:val="left"/>
      <w:pPr>
        <w:ind w:left="2046" w:hanging="360"/>
      </w:pPr>
      <w:rPr>
        <w:rFonts w:hint="default"/>
        <w:color w:val="000000"/>
      </w:rPr>
    </w:lvl>
    <w:lvl w:ilvl="1" w:tplc="62C8F552" w:tentative="1">
      <w:start w:val="1"/>
      <w:numFmt w:val="lowerLetter"/>
      <w:lvlText w:val="%2."/>
      <w:lvlJc w:val="left"/>
      <w:pPr>
        <w:ind w:left="2406" w:hanging="360"/>
      </w:pPr>
      <w:rPr>
        <w:color w:val="000000"/>
      </w:rPr>
    </w:lvl>
    <w:lvl w:ilvl="2" w:tplc="FB3A8896" w:tentative="1">
      <w:start w:val="1"/>
      <w:numFmt w:val="lowerRoman"/>
      <w:lvlText w:val="%3."/>
      <w:lvlJc w:val="right"/>
      <w:pPr>
        <w:ind w:left="3126" w:hanging="180"/>
      </w:pPr>
      <w:rPr>
        <w:color w:val="000000"/>
      </w:rPr>
    </w:lvl>
    <w:lvl w:ilvl="3" w:tplc="AB92A1F6" w:tentative="1">
      <w:start w:val="1"/>
      <w:numFmt w:val="decimal"/>
      <w:lvlText w:val="%4."/>
      <w:lvlJc w:val="left"/>
      <w:pPr>
        <w:ind w:left="3846" w:hanging="360"/>
      </w:pPr>
      <w:rPr>
        <w:color w:val="000000"/>
      </w:rPr>
    </w:lvl>
    <w:lvl w:ilvl="4" w:tplc="6C2675C4" w:tentative="1">
      <w:start w:val="1"/>
      <w:numFmt w:val="lowerLetter"/>
      <w:lvlText w:val="%5."/>
      <w:lvlJc w:val="left"/>
      <w:pPr>
        <w:ind w:left="4566" w:hanging="360"/>
      </w:pPr>
      <w:rPr>
        <w:color w:val="000000"/>
      </w:rPr>
    </w:lvl>
    <w:lvl w:ilvl="5" w:tplc="35E85AF8" w:tentative="1">
      <w:start w:val="1"/>
      <w:numFmt w:val="lowerRoman"/>
      <w:lvlText w:val="%6."/>
      <w:lvlJc w:val="right"/>
      <w:pPr>
        <w:ind w:left="5286" w:hanging="180"/>
      </w:pPr>
      <w:rPr>
        <w:color w:val="000000"/>
      </w:rPr>
    </w:lvl>
    <w:lvl w:ilvl="6" w:tplc="F45641E6" w:tentative="1">
      <w:start w:val="1"/>
      <w:numFmt w:val="decimal"/>
      <w:lvlText w:val="%7."/>
      <w:lvlJc w:val="left"/>
      <w:pPr>
        <w:ind w:left="6006" w:hanging="360"/>
      </w:pPr>
      <w:rPr>
        <w:color w:val="000000"/>
      </w:rPr>
    </w:lvl>
    <w:lvl w:ilvl="7" w:tplc="4B58CB46" w:tentative="1">
      <w:start w:val="1"/>
      <w:numFmt w:val="lowerLetter"/>
      <w:lvlText w:val="%8."/>
      <w:lvlJc w:val="left"/>
      <w:pPr>
        <w:ind w:left="6726" w:hanging="360"/>
      </w:pPr>
      <w:rPr>
        <w:color w:val="000000"/>
      </w:rPr>
    </w:lvl>
    <w:lvl w:ilvl="8" w:tplc="F440FA44" w:tentative="1">
      <w:start w:val="1"/>
      <w:numFmt w:val="lowerRoman"/>
      <w:lvlText w:val="%9."/>
      <w:lvlJc w:val="right"/>
      <w:pPr>
        <w:ind w:left="7446" w:hanging="180"/>
      </w:pPr>
      <w:rPr>
        <w:color w:val="000000"/>
      </w:rPr>
    </w:lvl>
  </w:abstractNum>
  <w:abstractNum w:abstractNumId="15">
    <w:nsid w:val="3DD12BFA"/>
    <w:multiLevelType w:val="hybridMultilevel"/>
    <w:tmpl w:val="B85C4E6C"/>
    <w:lvl w:ilvl="0" w:tplc="71485F98">
      <w:start w:val="1"/>
      <w:numFmt w:val="lowerLetter"/>
      <w:lvlText w:val="(%1)"/>
      <w:lvlJc w:val="left"/>
      <w:pPr>
        <w:ind w:left="2046" w:hanging="360"/>
      </w:pPr>
      <w:rPr>
        <w:rFonts w:hint="default"/>
        <w:color w:val="000000"/>
      </w:rPr>
    </w:lvl>
    <w:lvl w:ilvl="1" w:tplc="62C8F552" w:tentative="1">
      <w:start w:val="1"/>
      <w:numFmt w:val="lowerLetter"/>
      <w:lvlText w:val="%2."/>
      <w:lvlJc w:val="left"/>
      <w:pPr>
        <w:ind w:left="2406" w:hanging="360"/>
      </w:pPr>
      <w:rPr>
        <w:color w:val="000000"/>
      </w:rPr>
    </w:lvl>
    <w:lvl w:ilvl="2" w:tplc="FB3A8896">
      <w:start w:val="1"/>
      <w:numFmt w:val="lowerRoman"/>
      <w:lvlText w:val="%3."/>
      <w:lvlJc w:val="right"/>
      <w:pPr>
        <w:ind w:left="3126" w:hanging="180"/>
      </w:pPr>
      <w:rPr>
        <w:color w:val="000000"/>
      </w:rPr>
    </w:lvl>
    <w:lvl w:ilvl="3" w:tplc="AB92A1F6" w:tentative="1">
      <w:start w:val="1"/>
      <w:numFmt w:val="decimal"/>
      <w:lvlText w:val="%4."/>
      <w:lvlJc w:val="left"/>
      <w:pPr>
        <w:ind w:left="3846" w:hanging="360"/>
      </w:pPr>
      <w:rPr>
        <w:color w:val="000000"/>
      </w:rPr>
    </w:lvl>
    <w:lvl w:ilvl="4" w:tplc="6C2675C4" w:tentative="1">
      <w:start w:val="1"/>
      <w:numFmt w:val="lowerLetter"/>
      <w:lvlText w:val="%5."/>
      <w:lvlJc w:val="left"/>
      <w:pPr>
        <w:ind w:left="4566" w:hanging="360"/>
      </w:pPr>
      <w:rPr>
        <w:color w:val="000000"/>
      </w:rPr>
    </w:lvl>
    <w:lvl w:ilvl="5" w:tplc="35E85AF8" w:tentative="1">
      <w:start w:val="1"/>
      <w:numFmt w:val="lowerRoman"/>
      <w:lvlText w:val="%6."/>
      <w:lvlJc w:val="right"/>
      <w:pPr>
        <w:ind w:left="5286" w:hanging="180"/>
      </w:pPr>
      <w:rPr>
        <w:color w:val="000000"/>
      </w:rPr>
    </w:lvl>
    <w:lvl w:ilvl="6" w:tplc="F45641E6" w:tentative="1">
      <w:start w:val="1"/>
      <w:numFmt w:val="decimal"/>
      <w:lvlText w:val="%7."/>
      <w:lvlJc w:val="left"/>
      <w:pPr>
        <w:ind w:left="6006" w:hanging="360"/>
      </w:pPr>
      <w:rPr>
        <w:color w:val="000000"/>
      </w:rPr>
    </w:lvl>
    <w:lvl w:ilvl="7" w:tplc="4B58CB46" w:tentative="1">
      <w:start w:val="1"/>
      <w:numFmt w:val="lowerLetter"/>
      <w:lvlText w:val="%8."/>
      <w:lvlJc w:val="left"/>
      <w:pPr>
        <w:ind w:left="6726" w:hanging="360"/>
      </w:pPr>
      <w:rPr>
        <w:color w:val="000000"/>
      </w:rPr>
    </w:lvl>
    <w:lvl w:ilvl="8" w:tplc="F440FA44" w:tentative="1">
      <w:start w:val="1"/>
      <w:numFmt w:val="lowerRoman"/>
      <w:lvlText w:val="%9."/>
      <w:lvlJc w:val="right"/>
      <w:pPr>
        <w:ind w:left="7446" w:hanging="180"/>
      </w:pPr>
      <w:rPr>
        <w:color w:val="000000"/>
      </w:rPr>
    </w:lvl>
  </w:abstractNum>
  <w:abstractNum w:abstractNumId="16">
    <w:nsid w:val="41436E19"/>
    <w:multiLevelType w:val="hybridMultilevel"/>
    <w:tmpl w:val="078CCC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6B0041A"/>
    <w:multiLevelType w:val="multilevel"/>
    <w:tmpl w:val="166EF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5C32C8"/>
    <w:multiLevelType w:val="hybridMultilevel"/>
    <w:tmpl w:val="9B00FD3E"/>
    <w:lvl w:ilvl="0" w:tplc="CC927C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35C24E7"/>
    <w:multiLevelType w:val="hybridMultilevel"/>
    <w:tmpl w:val="7CD432BA"/>
    <w:lvl w:ilvl="0" w:tplc="CC927C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72E3E83"/>
    <w:multiLevelType w:val="hybridMultilevel"/>
    <w:tmpl w:val="B02C119E"/>
    <w:lvl w:ilvl="0" w:tplc="71485F98">
      <w:start w:val="1"/>
      <w:numFmt w:val="lowerLetter"/>
      <w:lvlText w:val="(%1)"/>
      <w:lvlJc w:val="left"/>
      <w:pPr>
        <w:ind w:left="720" w:hanging="360"/>
      </w:pPr>
      <w:rPr>
        <w:rFonts w:hint="default"/>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B3F38FF"/>
    <w:multiLevelType w:val="multilevel"/>
    <w:tmpl w:val="5F221906"/>
    <w:lvl w:ilvl="0">
      <w:start w:val="1"/>
      <w:numFmt w:val="decimal"/>
      <w:lvlText w:val="%1."/>
      <w:lvlJc w:val="left"/>
      <w:pPr>
        <w:ind w:left="432" w:hanging="432"/>
      </w:pPr>
      <w:rPr>
        <w:rFonts w:hint="default"/>
        <w:color w:val="000000"/>
      </w:rPr>
    </w:lvl>
    <w:lvl w:ilvl="1">
      <w:start w:val="1"/>
      <w:numFmt w:val="decimal"/>
      <w:lvlText w:val="%1.%2"/>
      <w:lvlJc w:val="left"/>
      <w:pPr>
        <w:ind w:left="576" w:hanging="576"/>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864" w:hanging="864"/>
      </w:pPr>
      <w:rPr>
        <w:rFonts w:hint="default"/>
        <w:color w:val="000000"/>
      </w:rPr>
    </w:lvl>
    <w:lvl w:ilvl="4">
      <w:start w:val="1"/>
      <w:numFmt w:val="decimal"/>
      <w:lvlText w:val="%1.%2.%3.%4.%5"/>
      <w:lvlJc w:val="left"/>
      <w:pPr>
        <w:ind w:left="1008" w:hanging="1008"/>
      </w:pPr>
      <w:rPr>
        <w:rFonts w:hint="default"/>
        <w:color w:val="000000"/>
      </w:rPr>
    </w:lvl>
    <w:lvl w:ilvl="5">
      <w:start w:val="1"/>
      <w:numFmt w:val="decimal"/>
      <w:lvlText w:val="%1.%2.%3.%4.%5.%6"/>
      <w:lvlJc w:val="left"/>
      <w:pPr>
        <w:ind w:left="1152" w:hanging="1152"/>
      </w:pPr>
      <w:rPr>
        <w:rFonts w:hint="default"/>
        <w:color w:val="000000"/>
      </w:rPr>
    </w:lvl>
    <w:lvl w:ilvl="6">
      <w:start w:val="1"/>
      <w:numFmt w:val="decimal"/>
      <w:lvlText w:val="%1.%2.%3.%4.%5.%6.%7"/>
      <w:lvlJc w:val="left"/>
      <w:pPr>
        <w:ind w:left="1296" w:hanging="1296"/>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584" w:hanging="1584"/>
      </w:pPr>
      <w:rPr>
        <w:rFonts w:hint="default"/>
        <w:color w:val="000000"/>
      </w:rPr>
    </w:lvl>
  </w:abstractNum>
  <w:abstractNum w:abstractNumId="22">
    <w:nsid w:val="611D6864"/>
    <w:multiLevelType w:val="hybridMultilevel"/>
    <w:tmpl w:val="0B16B6EC"/>
    <w:lvl w:ilvl="0" w:tplc="1409001B">
      <w:start w:val="1"/>
      <w:numFmt w:val="lowerRoman"/>
      <w:lvlText w:val="%1."/>
      <w:lvlJc w:val="right"/>
      <w:pPr>
        <w:ind w:left="1296" w:hanging="360"/>
      </w:pPr>
    </w:lvl>
    <w:lvl w:ilvl="1" w:tplc="14090019" w:tentative="1">
      <w:start w:val="1"/>
      <w:numFmt w:val="lowerLetter"/>
      <w:lvlText w:val="%2."/>
      <w:lvlJc w:val="left"/>
      <w:pPr>
        <w:ind w:left="2016" w:hanging="360"/>
      </w:pPr>
    </w:lvl>
    <w:lvl w:ilvl="2" w:tplc="1409001B" w:tentative="1">
      <w:start w:val="1"/>
      <w:numFmt w:val="lowerRoman"/>
      <w:lvlText w:val="%3."/>
      <w:lvlJc w:val="right"/>
      <w:pPr>
        <w:ind w:left="2736" w:hanging="180"/>
      </w:pPr>
    </w:lvl>
    <w:lvl w:ilvl="3" w:tplc="1409000F" w:tentative="1">
      <w:start w:val="1"/>
      <w:numFmt w:val="decimal"/>
      <w:lvlText w:val="%4."/>
      <w:lvlJc w:val="left"/>
      <w:pPr>
        <w:ind w:left="3456" w:hanging="360"/>
      </w:pPr>
    </w:lvl>
    <w:lvl w:ilvl="4" w:tplc="14090019" w:tentative="1">
      <w:start w:val="1"/>
      <w:numFmt w:val="lowerLetter"/>
      <w:lvlText w:val="%5."/>
      <w:lvlJc w:val="left"/>
      <w:pPr>
        <w:ind w:left="4176" w:hanging="360"/>
      </w:pPr>
    </w:lvl>
    <w:lvl w:ilvl="5" w:tplc="1409001B" w:tentative="1">
      <w:start w:val="1"/>
      <w:numFmt w:val="lowerRoman"/>
      <w:lvlText w:val="%6."/>
      <w:lvlJc w:val="right"/>
      <w:pPr>
        <w:ind w:left="4896" w:hanging="180"/>
      </w:pPr>
    </w:lvl>
    <w:lvl w:ilvl="6" w:tplc="1409000F" w:tentative="1">
      <w:start w:val="1"/>
      <w:numFmt w:val="decimal"/>
      <w:lvlText w:val="%7."/>
      <w:lvlJc w:val="left"/>
      <w:pPr>
        <w:ind w:left="5616" w:hanging="360"/>
      </w:pPr>
    </w:lvl>
    <w:lvl w:ilvl="7" w:tplc="14090019" w:tentative="1">
      <w:start w:val="1"/>
      <w:numFmt w:val="lowerLetter"/>
      <w:lvlText w:val="%8."/>
      <w:lvlJc w:val="left"/>
      <w:pPr>
        <w:ind w:left="6336" w:hanging="360"/>
      </w:pPr>
    </w:lvl>
    <w:lvl w:ilvl="8" w:tplc="1409001B" w:tentative="1">
      <w:start w:val="1"/>
      <w:numFmt w:val="lowerRoman"/>
      <w:lvlText w:val="%9."/>
      <w:lvlJc w:val="right"/>
      <w:pPr>
        <w:ind w:left="7056" w:hanging="180"/>
      </w:pPr>
    </w:lvl>
  </w:abstractNum>
  <w:abstractNum w:abstractNumId="23">
    <w:nsid w:val="6124667E"/>
    <w:multiLevelType w:val="multilevel"/>
    <w:tmpl w:val="5958D9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626626AE"/>
    <w:multiLevelType w:val="hybridMultilevel"/>
    <w:tmpl w:val="B85C4E6C"/>
    <w:lvl w:ilvl="0" w:tplc="71485F98">
      <w:start w:val="1"/>
      <w:numFmt w:val="lowerLetter"/>
      <w:lvlText w:val="(%1)"/>
      <w:lvlJc w:val="left"/>
      <w:pPr>
        <w:ind w:left="2046" w:hanging="360"/>
      </w:pPr>
      <w:rPr>
        <w:rFonts w:hint="default"/>
        <w:color w:val="000000"/>
      </w:rPr>
    </w:lvl>
    <w:lvl w:ilvl="1" w:tplc="62C8F552" w:tentative="1">
      <w:start w:val="1"/>
      <w:numFmt w:val="lowerLetter"/>
      <w:lvlText w:val="%2."/>
      <w:lvlJc w:val="left"/>
      <w:pPr>
        <w:ind w:left="2406" w:hanging="360"/>
      </w:pPr>
      <w:rPr>
        <w:color w:val="000000"/>
      </w:rPr>
    </w:lvl>
    <w:lvl w:ilvl="2" w:tplc="FB3A8896">
      <w:start w:val="1"/>
      <w:numFmt w:val="lowerRoman"/>
      <w:lvlText w:val="%3."/>
      <w:lvlJc w:val="right"/>
      <w:pPr>
        <w:ind w:left="3126" w:hanging="180"/>
      </w:pPr>
      <w:rPr>
        <w:color w:val="000000"/>
      </w:rPr>
    </w:lvl>
    <w:lvl w:ilvl="3" w:tplc="AB92A1F6" w:tentative="1">
      <w:start w:val="1"/>
      <w:numFmt w:val="decimal"/>
      <w:lvlText w:val="%4."/>
      <w:lvlJc w:val="left"/>
      <w:pPr>
        <w:ind w:left="3846" w:hanging="360"/>
      </w:pPr>
      <w:rPr>
        <w:color w:val="000000"/>
      </w:rPr>
    </w:lvl>
    <w:lvl w:ilvl="4" w:tplc="6C2675C4" w:tentative="1">
      <w:start w:val="1"/>
      <w:numFmt w:val="lowerLetter"/>
      <w:lvlText w:val="%5."/>
      <w:lvlJc w:val="left"/>
      <w:pPr>
        <w:ind w:left="4566" w:hanging="360"/>
      </w:pPr>
      <w:rPr>
        <w:color w:val="000000"/>
      </w:rPr>
    </w:lvl>
    <w:lvl w:ilvl="5" w:tplc="35E85AF8" w:tentative="1">
      <w:start w:val="1"/>
      <w:numFmt w:val="lowerRoman"/>
      <w:lvlText w:val="%6."/>
      <w:lvlJc w:val="right"/>
      <w:pPr>
        <w:ind w:left="5286" w:hanging="180"/>
      </w:pPr>
      <w:rPr>
        <w:color w:val="000000"/>
      </w:rPr>
    </w:lvl>
    <w:lvl w:ilvl="6" w:tplc="F45641E6" w:tentative="1">
      <w:start w:val="1"/>
      <w:numFmt w:val="decimal"/>
      <w:lvlText w:val="%7."/>
      <w:lvlJc w:val="left"/>
      <w:pPr>
        <w:ind w:left="6006" w:hanging="360"/>
      </w:pPr>
      <w:rPr>
        <w:color w:val="000000"/>
      </w:rPr>
    </w:lvl>
    <w:lvl w:ilvl="7" w:tplc="4B58CB46" w:tentative="1">
      <w:start w:val="1"/>
      <w:numFmt w:val="lowerLetter"/>
      <w:lvlText w:val="%8."/>
      <w:lvlJc w:val="left"/>
      <w:pPr>
        <w:ind w:left="6726" w:hanging="360"/>
      </w:pPr>
      <w:rPr>
        <w:color w:val="000000"/>
      </w:rPr>
    </w:lvl>
    <w:lvl w:ilvl="8" w:tplc="F440FA44" w:tentative="1">
      <w:start w:val="1"/>
      <w:numFmt w:val="lowerRoman"/>
      <w:lvlText w:val="%9."/>
      <w:lvlJc w:val="right"/>
      <w:pPr>
        <w:ind w:left="7446" w:hanging="180"/>
      </w:pPr>
      <w:rPr>
        <w:color w:val="000000"/>
      </w:rPr>
    </w:lvl>
  </w:abstractNum>
  <w:abstractNum w:abstractNumId="25">
    <w:nsid w:val="6383696B"/>
    <w:multiLevelType w:val="hybridMultilevel"/>
    <w:tmpl w:val="DF42842A"/>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4DF0E05"/>
    <w:multiLevelType w:val="multilevel"/>
    <w:tmpl w:val="FF54FE2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566ABE"/>
    <w:multiLevelType w:val="multilevel"/>
    <w:tmpl w:val="966E76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097ED5"/>
    <w:multiLevelType w:val="hybridMultilevel"/>
    <w:tmpl w:val="E904BDD8"/>
    <w:lvl w:ilvl="0" w:tplc="71485F98">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C5C5443"/>
    <w:multiLevelType w:val="hybridMultilevel"/>
    <w:tmpl w:val="65FA7EAA"/>
    <w:lvl w:ilvl="0" w:tplc="71485F98">
      <w:start w:val="1"/>
      <w:numFmt w:val="lowerLetter"/>
      <w:lvlText w:val="(%1)"/>
      <w:lvlJc w:val="left"/>
      <w:pPr>
        <w:ind w:left="2046" w:hanging="360"/>
      </w:pPr>
      <w:rPr>
        <w:rFonts w:hint="default"/>
        <w:color w:val="000000"/>
      </w:rPr>
    </w:lvl>
    <w:lvl w:ilvl="1" w:tplc="1409001B">
      <w:start w:val="1"/>
      <w:numFmt w:val="lowerRoman"/>
      <w:lvlText w:val="%2."/>
      <w:lvlJc w:val="right"/>
      <w:pPr>
        <w:ind w:left="2406" w:hanging="360"/>
      </w:pPr>
      <w:rPr>
        <w:color w:val="000000"/>
      </w:rPr>
    </w:lvl>
    <w:lvl w:ilvl="2" w:tplc="FB3A8896" w:tentative="1">
      <w:start w:val="1"/>
      <w:numFmt w:val="lowerRoman"/>
      <w:lvlText w:val="%3."/>
      <w:lvlJc w:val="right"/>
      <w:pPr>
        <w:ind w:left="3126" w:hanging="180"/>
      </w:pPr>
      <w:rPr>
        <w:color w:val="000000"/>
      </w:rPr>
    </w:lvl>
    <w:lvl w:ilvl="3" w:tplc="AB92A1F6" w:tentative="1">
      <w:start w:val="1"/>
      <w:numFmt w:val="decimal"/>
      <w:lvlText w:val="%4."/>
      <w:lvlJc w:val="left"/>
      <w:pPr>
        <w:ind w:left="3846" w:hanging="360"/>
      </w:pPr>
      <w:rPr>
        <w:color w:val="000000"/>
      </w:rPr>
    </w:lvl>
    <w:lvl w:ilvl="4" w:tplc="6C2675C4" w:tentative="1">
      <w:start w:val="1"/>
      <w:numFmt w:val="lowerLetter"/>
      <w:lvlText w:val="%5."/>
      <w:lvlJc w:val="left"/>
      <w:pPr>
        <w:ind w:left="4566" w:hanging="360"/>
      </w:pPr>
      <w:rPr>
        <w:color w:val="000000"/>
      </w:rPr>
    </w:lvl>
    <w:lvl w:ilvl="5" w:tplc="35E85AF8" w:tentative="1">
      <w:start w:val="1"/>
      <w:numFmt w:val="lowerRoman"/>
      <w:lvlText w:val="%6."/>
      <w:lvlJc w:val="right"/>
      <w:pPr>
        <w:ind w:left="5286" w:hanging="180"/>
      </w:pPr>
      <w:rPr>
        <w:color w:val="000000"/>
      </w:rPr>
    </w:lvl>
    <w:lvl w:ilvl="6" w:tplc="F45641E6" w:tentative="1">
      <w:start w:val="1"/>
      <w:numFmt w:val="decimal"/>
      <w:lvlText w:val="%7."/>
      <w:lvlJc w:val="left"/>
      <w:pPr>
        <w:ind w:left="6006" w:hanging="360"/>
      </w:pPr>
      <w:rPr>
        <w:color w:val="000000"/>
      </w:rPr>
    </w:lvl>
    <w:lvl w:ilvl="7" w:tplc="4B58CB46" w:tentative="1">
      <w:start w:val="1"/>
      <w:numFmt w:val="lowerLetter"/>
      <w:lvlText w:val="%8."/>
      <w:lvlJc w:val="left"/>
      <w:pPr>
        <w:ind w:left="6726" w:hanging="360"/>
      </w:pPr>
      <w:rPr>
        <w:color w:val="000000"/>
      </w:rPr>
    </w:lvl>
    <w:lvl w:ilvl="8" w:tplc="F440FA44" w:tentative="1">
      <w:start w:val="1"/>
      <w:numFmt w:val="lowerRoman"/>
      <w:lvlText w:val="%9."/>
      <w:lvlJc w:val="right"/>
      <w:pPr>
        <w:ind w:left="7446" w:hanging="180"/>
      </w:pPr>
      <w:rPr>
        <w:color w:val="000000"/>
      </w:rPr>
    </w:lvl>
  </w:abstractNum>
  <w:abstractNum w:abstractNumId="30">
    <w:nsid w:val="6DD13635"/>
    <w:multiLevelType w:val="multilevel"/>
    <w:tmpl w:val="E94220F0"/>
    <w:lvl w:ilvl="0">
      <w:start w:val="1"/>
      <w:numFmt w:val="decimal"/>
      <w:pStyle w:val="Heading1"/>
      <w:lvlText w:val="%1."/>
      <w:lvlJc w:val="left"/>
      <w:pPr>
        <w:tabs>
          <w:tab w:val="num" w:pos="567"/>
        </w:tabs>
        <w:ind w:left="567" w:hanging="567"/>
      </w:pPr>
      <w:rPr>
        <w:rFonts w:ascii="Arial" w:hAnsi="Arial" w:cs="Arial" w:hint="default"/>
        <w:b w:val="0"/>
        <w:bCs/>
        <w:i w:val="0"/>
        <w:iCs w:val="0"/>
        <w:caps w:val="0"/>
        <w:strike w:val="0"/>
        <w:dstrike w:val="0"/>
        <w:outline w:val="0"/>
        <w:shadow w:val="0"/>
        <w:emboss w:val="0"/>
        <w:imprint w:val="0"/>
        <w:vanish w:val="0"/>
        <w:color w:val="auto"/>
        <w:kern w:val="28"/>
        <w:sz w:val="20"/>
        <w:szCs w:val="20"/>
        <w:u w:val="none"/>
        <w:effect w:val="none"/>
        <w:vertAlign w:val="baseline"/>
      </w:rPr>
    </w:lvl>
    <w:lvl w:ilvl="1">
      <w:start w:val="1"/>
      <w:numFmt w:val="decimal"/>
      <w:pStyle w:val="Heading2"/>
      <w:lvlText w:val="%1.%2"/>
      <w:lvlJc w:val="left"/>
      <w:pPr>
        <w:tabs>
          <w:tab w:val="num" w:pos="567"/>
        </w:tabs>
        <w:ind w:left="567"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2">
      <w:start w:val="1"/>
      <w:numFmt w:val="lowerLetter"/>
      <w:pStyle w:val="Heading3"/>
      <w:lvlText w:val="(%3)"/>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kern w:val="28"/>
        <w:sz w:val="20"/>
        <w:szCs w:val="20"/>
        <w:u w:val="none"/>
        <w:effect w:val="none"/>
        <w:vertAlign w:val="baseline"/>
      </w:rPr>
    </w:lvl>
    <w:lvl w:ilvl="3">
      <w:start w:val="1"/>
      <w:numFmt w:val="lowerRoman"/>
      <w:pStyle w:val="Heading4"/>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pStyle w:val="Heading5"/>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pStyle w:val="Heading6"/>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pStyle w:val="Heading7"/>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pStyle w:val="Heading8"/>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pStyle w:val="Heading9"/>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num w:numId="1">
    <w:abstractNumId w:val="22"/>
  </w:num>
  <w:num w:numId="2">
    <w:abstractNumId w:val="10"/>
  </w:num>
  <w:num w:numId="3">
    <w:abstractNumId w:val="30"/>
  </w:num>
  <w:num w:numId="4">
    <w:abstractNumId w:val="23"/>
  </w:num>
  <w:num w:numId="5">
    <w:abstractNumId w:val="0"/>
  </w:num>
  <w:num w:numId="6">
    <w:abstractNumId w:val="1"/>
  </w:num>
  <w:num w:numId="7">
    <w:abstractNumId w:val="19"/>
  </w:num>
  <w:num w:numId="8">
    <w:abstractNumId w:val="17"/>
  </w:num>
  <w:num w:numId="9">
    <w:abstractNumId w:val="26"/>
  </w:num>
  <w:num w:numId="10">
    <w:abstractNumId w:val="27"/>
  </w:num>
  <w:num w:numId="11">
    <w:abstractNumId w:val="20"/>
  </w:num>
  <w:num w:numId="12">
    <w:abstractNumId w:val="25"/>
  </w:num>
  <w:num w:numId="13">
    <w:abstractNumId w:val="5"/>
  </w:num>
  <w:num w:numId="14">
    <w:abstractNumId w:val="28"/>
  </w:num>
  <w:num w:numId="15">
    <w:abstractNumId w:val="12"/>
  </w:num>
  <w:num w:numId="16">
    <w:abstractNumId w:val="16"/>
  </w:num>
  <w:num w:numId="17">
    <w:abstractNumId w:val="21"/>
  </w:num>
  <w:num w:numId="18">
    <w:abstractNumId w:val="24"/>
  </w:num>
  <w:num w:numId="19">
    <w:abstractNumId w:val="15"/>
  </w:num>
  <w:num w:numId="20">
    <w:abstractNumId w:val="14"/>
  </w:num>
  <w:num w:numId="21">
    <w:abstractNumId w:val="7"/>
  </w:num>
  <w:num w:numId="22">
    <w:abstractNumId w:val="13"/>
  </w:num>
  <w:num w:numId="23">
    <w:abstractNumId w:val="29"/>
  </w:num>
  <w:num w:numId="24">
    <w:abstractNumId w:val="8"/>
  </w:num>
  <w:num w:numId="25">
    <w:abstractNumId w:val="11"/>
  </w:num>
  <w:num w:numId="26">
    <w:abstractNumId w:val="2"/>
  </w:num>
  <w:num w:numId="27">
    <w:abstractNumId w:val="6"/>
  </w:num>
  <w:num w:numId="28">
    <w:abstractNumId w:val="3"/>
  </w:num>
  <w:num w:numId="29">
    <w:abstractNumId w:val="18"/>
  </w:num>
  <w:num w:numId="30">
    <w:abstractNumId w:val="9"/>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2"/>
    <w:rsid w:val="0002424A"/>
    <w:rsid w:val="00024839"/>
    <w:rsid w:val="00044123"/>
    <w:rsid w:val="000635C8"/>
    <w:rsid w:val="00092485"/>
    <w:rsid w:val="0009350A"/>
    <w:rsid w:val="00097532"/>
    <w:rsid w:val="000B5CFD"/>
    <w:rsid w:val="000C32C1"/>
    <w:rsid w:val="000C6EF1"/>
    <w:rsid w:val="000D0208"/>
    <w:rsid w:val="000E342D"/>
    <w:rsid w:val="000E537B"/>
    <w:rsid w:val="000E76A7"/>
    <w:rsid w:val="000F192A"/>
    <w:rsid w:val="000F1CF7"/>
    <w:rsid w:val="0010369C"/>
    <w:rsid w:val="00154BAF"/>
    <w:rsid w:val="00164988"/>
    <w:rsid w:val="00177BA8"/>
    <w:rsid w:val="001961E4"/>
    <w:rsid w:val="001A3EBD"/>
    <w:rsid w:val="001C3683"/>
    <w:rsid w:val="001C3778"/>
    <w:rsid w:val="001C48E3"/>
    <w:rsid w:val="002329E7"/>
    <w:rsid w:val="002458A3"/>
    <w:rsid w:val="00252717"/>
    <w:rsid w:val="002673F9"/>
    <w:rsid w:val="00282C6A"/>
    <w:rsid w:val="002860CA"/>
    <w:rsid w:val="002A00B7"/>
    <w:rsid w:val="002C6477"/>
    <w:rsid w:val="002E31A1"/>
    <w:rsid w:val="002F27CC"/>
    <w:rsid w:val="002F4644"/>
    <w:rsid w:val="003119D8"/>
    <w:rsid w:val="00323ECF"/>
    <w:rsid w:val="003243CB"/>
    <w:rsid w:val="0033124C"/>
    <w:rsid w:val="003402E1"/>
    <w:rsid w:val="00351E9F"/>
    <w:rsid w:val="003556F9"/>
    <w:rsid w:val="00357E75"/>
    <w:rsid w:val="003825CF"/>
    <w:rsid w:val="003B318D"/>
    <w:rsid w:val="003D6D65"/>
    <w:rsid w:val="003D7F83"/>
    <w:rsid w:val="003F7437"/>
    <w:rsid w:val="0040118C"/>
    <w:rsid w:val="004541C9"/>
    <w:rsid w:val="00455CA2"/>
    <w:rsid w:val="00483B1F"/>
    <w:rsid w:val="004A118A"/>
    <w:rsid w:val="004B0649"/>
    <w:rsid w:val="004B679A"/>
    <w:rsid w:val="004C1A8E"/>
    <w:rsid w:val="004D2E29"/>
    <w:rsid w:val="004E49AE"/>
    <w:rsid w:val="004E54B3"/>
    <w:rsid w:val="004F1538"/>
    <w:rsid w:val="004F6322"/>
    <w:rsid w:val="004F719B"/>
    <w:rsid w:val="005052D1"/>
    <w:rsid w:val="00510388"/>
    <w:rsid w:val="00513179"/>
    <w:rsid w:val="00514046"/>
    <w:rsid w:val="0051537D"/>
    <w:rsid w:val="005211CD"/>
    <w:rsid w:val="005230BE"/>
    <w:rsid w:val="00527074"/>
    <w:rsid w:val="00555314"/>
    <w:rsid w:val="00564DA5"/>
    <w:rsid w:val="00567A79"/>
    <w:rsid w:val="005715DC"/>
    <w:rsid w:val="00572F05"/>
    <w:rsid w:val="00580CA6"/>
    <w:rsid w:val="00592E7E"/>
    <w:rsid w:val="00596FE8"/>
    <w:rsid w:val="005A322B"/>
    <w:rsid w:val="005A5543"/>
    <w:rsid w:val="005B03F3"/>
    <w:rsid w:val="005C4023"/>
    <w:rsid w:val="005D0CB0"/>
    <w:rsid w:val="005F1C13"/>
    <w:rsid w:val="00601A63"/>
    <w:rsid w:val="006048A7"/>
    <w:rsid w:val="00615531"/>
    <w:rsid w:val="00624566"/>
    <w:rsid w:val="00634F5B"/>
    <w:rsid w:val="00655AD5"/>
    <w:rsid w:val="00662E37"/>
    <w:rsid w:val="0066606E"/>
    <w:rsid w:val="0067122C"/>
    <w:rsid w:val="00674326"/>
    <w:rsid w:val="00675AF6"/>
    <w:rsid w:val="00680282"/>
    <w:rsid w:val="00684EA0"/>
    <w:rsid w:val="00686B71"/>
    <w:rsid w:val="0069673D"/>
    <w:rsid w:val="006A00F1"/>
    <w:rsid w:val="006B048C"/>
    <w:rsid w:val="006B5FFE"/>
    <w:rsid w:val="006B696D"/>
    <w:rsid w:val="006D694D"/>
    <w:rsid w:val="006D6C28"/>
    <w:rsid w:val="00706BBB"/>
    <w:rsid w:val="00707471"/>
    <w:rsid w:val="00713515"/>
    <w:rsid w:val="00715741"/>
    <w:rsid w:val="007501FB"/>
    <w:rsid w:val="00752FBD"/>
    <w:rsid w:val="00771D05"/>
    <w:rsid w:val="007859C2"/>
    <w:rsid w:val="007A1FCD"/>
    <w:rsid w:val="007B27A4"/>
    <w:rsid w:val="007F3C33"/>
    <w:rsid w:val="007F6C79"/>
    <w:rsid w:val="00810019"/>
    <w:rsid w:val="0081172F"/>
    <w:rsid w:val="0081711E"/>
    <w:rsid w:val="008262AB"/>
    <w:rsid w:val="008267DB"/>
    <w:rsid w:val="00830D10"/>
    <w:rsid w:val="00833A1B"/>
    <w:rsid w:val="00835F9B"/>
    <w:rsid w:val="008420C4"/>
    <w:rsid w:val="008452FE"/>
    <w:rsid w:val="00866BDA"/>
    <w:rsid w:val="008756BF"/>
    <w:rsid w:val="00877124"/>
    <w:rsid w:val="00880C1A"/>
    <w:rsid w:val="008A0807"/>
    <w:rsid w:val="008A22CB"/>
    <w:rsid w:val="008B2495"/>
    <w:rsid w:val="008C3A89"/>
    <w:rsid w:val="00910F30"/>
    <w:rsid w:val="009125D2"/>
    <w:rsid w:val="009170C1"/>
    <w:rsid w:val="00936E84"/>
    <w:rsid w:val="00937E23"/>
    <w:rsid w:val="00941859"/>
    <w:rsid w:val="00943540"/>
    <w:rsid w:val="0095404D"/>
    <w:rsid w:val="0095533F"/>
    <w:rsid w:val="00963845"/>
    <w:rsid w:val="00975247"/>
    <w:rsid w:val="00980748"/>
    <w:rsid w:val="009960DF"/>
    <w:rsid w:val="0099628C"/>
    <w:rsid w:val="009E35BE"/>
    <w:rsid w:val="009F7194"/>
    <w:rsid w:val="00A0689D"/>
    <w:rsid w:val="00A14DE2"/>
    <w:rsid w:val="00A164F5"/>
    <w:rsid w:val="00A304F5"/>
    <w:rsid w:val="00A515B8"/>
    <w:rsid w:val="00A711CD"/>
    <w:rsid w:val="00AB63D3"/>
    <w:rsid w:val="00AC3C90"/>
    <w:rsid w:val="00AD19D1"/>
    <w:rsid w:val="00AD2873"/>
    <w:rsid w:val="00AE00AA"/>
    <w:rsid w:val="00AE54DE"/>
    <w:rsid w:val="00AF6503"/>
    <w:rsid w:val="00B00E69"/>
    <w:rsid w:val="00B04AAB"/>
    <w:rsid w:val="00B13D1F"/>
    <w:rsid w:val="00B263D5"/>
    <w:rsid w:val="00B309A4"/>
    <w:rsid w:val="00B428C8"/>
    <w:rsid w:val="00B469AB"/>
    <w:rsid w:val="00B46CA6"/>
    <w:rsid w:val="00B47B35"/>
    <w:rsid w:val="00B52BCE"/>
    <w:rsid w:val="00B77C31"/>
    <w:rsid w:val="00B91097"/>
    <w:rsid w:val="00BA400B"/>
    <w:rsid w:val="00BA6510"/>
    <w:rsid w:val="00BB1AE2"/>
    <w:rsid w:val="00BB40AF"/>
    <w:rsid w:val="00BC1C54"/>
    <w:rsid w:val="00BC74CE"/>
    <w:rsid w:val="00BF13A7"/>
    <w:rsid w:val="00C10452"/>
    <w:rsid w:val="00C15646"/>
    <w:rsid w:val="00C15EEB"/>
    <w:rsid w:val="00C46F92"/>
    <w:rsid w:val="00C50D5B"/>
    <w:rsid w:val="00C5106A"/>
    <w:rsid w:val="00C61191"/>
    <w:rsid w:val="00C61C2D"/>
    <w:rsid w:val="00C70D38"/>
    <w:rsid w:val="00CA0C29"/>
    <w:rsid w:val="00D017E1"/>
    <w:rsid w:val="00D10B14"/>
    <w:rsid w:val="00D12511"/>
    <w:rsid w:val="00D246E5"/>
    <w:rsid w:val="00D27A06"/>
    <w:rsid w:val="00D30C02"/>
    <w:rsid w:val="00D33F91"/>
    <w:rsid w:val="00D41309"/>
    <w:rsid w:val="00D50DE1"/>
    <w:rsid w:val="00D516E0"/>
    <w:rsid w:val="00D569F6"/>
    <w:rsid w:val="00D641E2"/>
    <w:rsid w:val="00D70AC9"/>
    <w:rsid w:val="00D7214D"/>
    <w:rsid w:val="00D821ED"/>
    <w:rsid w:val="00DB4641"/>
    <w:rsid w:val="00DB685E"/>
    <w:rsid w:val="00DC095E"/>
    <w:rsid w:val="00DC3A40"/>
    <w:rsid w:val="00DD119B"/>
    <w:rsid w:val="00DE104A"/>
    <w:rsid w:val="00DE5089"/>
    <w:rsid w:val="00DF00DC"/>
    <w:rsid w:val="00DF16E1"/>
    <w:rsid w:val="00E0560A"/>
    <w:rsid w:val="00E068DB"/>
    <w:rsid w:val="00E072DD"/>
    <w:rsid w:val="00E127B9"/>
    <w:rsid w:val="00E16454"/>
    <w:rsid w:val="00E22D1C"/>
    <w:rsid w:val="00E22EB4"/>
    <w:rsid w:val="00E23383"/>
    <w:rsid w:val="00E368E9"/>
    <w:rsid w:val="00E45D7B"/>
    <w:rsid w:val="00E83CEF"/>
    <w:rsid w:val="00E850A5"/>
    <w:rsid w:val="00EA18EA"/>
    <w:rsid w:val="00EA5A21"/>
    <w:rsid w:val="00EB217B"/>
    <w:rsid w:val="00EC0064"/>
    <w:rsid w:val="00EC0F9D"/>
    <w:rsid w:val="00EC4F15"/>
    <w:rsid w:val="00EE1C82"/>
    <w:rsid w:val="00EF72A7"/>
    <w:rsid w:val="00EF7920"/>
    <w:rsid w:val="00F1283D"/>
    <w:rsid w:val="00F12F97"/>
    <w:rsid w:val="00F21C7D"/>
    <w:rsid w:val="00F2266C"/>
    <w:rsid w:val="00F42F40"/>
    <w:rsid w:val="00F601E8"/>
    <w:rsid w:val="00F62EA1"/>
    <w:rsid w:val="00F67172"/>
    <w:rsid w:val="00F759DE"/>
    <w:rsid w:val="00F81737"/>
    <w:rsid w:val="00F85853"/>
    <w:rsid w:val="00F92BEF"/>
    <w:rsid w:val="00F92F8C"/>
    <w:rsid w:val="00F94745"/>
    <w:rsid w:val="00F97725"/>
    <w:rsid w:val="00FA4635"/>
    <w:rsid w:val="00FA5048"/>
    <w:rsid w:val="00FB12CF"/>
    <w:rsid w:val="00FE1F5C"/>
    <w:rsid w:val="00FE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schemas-keylogix-com:activedocs:smarttag" w:name="insertclipping"/>
  <w:shapeDefaults>
    <o:shapedefaults v:ext="edit" spidmax="4097"/>
    <o:shapelayout v:ext="edit">
      <o:idmap v:ext="edit" data="1"/>
    </o:shapelayout>
  </w:shapeDefaults>
  <w:decimalSymbol w:val="."/>
  <w:listSeparator w:val=","/>
  <w14:docId w14:val="513B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527074"/>
    <w:pPr>
      <w:keepNext/>
      <w:numPr>
        <w:numId w:val="3"/>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527074"/>
    <w:pPr>
      <w:numPr>
        <w:ilvl w:val="1"/>
        <w:numId w:val="3"/>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527074"/>
    <w:pPr>
      <w:numPr>
        <w:ilvl w:val="2"/>
        <w:numId w:val="3"/>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527074"/>
    <w:pPr>
      <w:numPr>
        <w:ilvl w:val="3"/>
        <w:numId w:val="3"/>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527074"/>
    <w:pPr>
      <w:numPr>
        <w:ilvl w:val="4"/>
        <w:numId w:val="3"/>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527074"/>
    <w:pPr>
      <w:numPr>
        <w:ilvl w:val="5"/>
        <w:numId w:val="3"/>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527074"/>
    <w:pPr>
      <w:numPr>
        <w:ilvl w:val="6"/>
        <w:numId w:val="3"/>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527074"/>
    <w:pPr>
      <w:numPr>
        <w:ilvl w:val="7"/>
        <w:numId w:val="3"/>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527074"/>
    <w:pPr>
      <w:numPr>
        <w:ilvl w:val="8"/>
        <w:numId w:val="3"/>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527074"/>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527074"/>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527074"/>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527074"/>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527074"/>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527074"/>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527074"/>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527074"/>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527074"/>
    <w:rPr>
      <w:rFonts w:ascii="Arial RMcV" w:eastAsia="Times New Roman" w:hAnsi="Arial RMcV" w:cs="Arial RMcV"/>
      <w:kern w:val="28"/>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527074"/>
    <w:pPr>
      <w:keepNext/>
      <w:numPr>
        <w:numId w:val="3"/>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527074"/>
    <w:pPr>
      <w:numPr>
        <w:ilvl w:val="1"/>
        <w:numId w:val="3"/>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527074"/>
    <w:pPr>
      <w:numPr>
        <w:ilvl w:val="2"/>
        <w:numId w:val="3"/>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527074"/>
    <w:pPr>
      <w:numPr>
        <w:ilvl w:val="3"/>
        <w:numId w:val="3"/>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527074"/>
    <w:pPr>
      <w:numPr>
        <w:ilvl w:val="4"/>
        <w:numId w:val="3"/>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527074"/>
    <w:pPr>
      <w:numPr>
        <w:ilvl w:val="5"/>
        <w:numId w:val="3"/>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527074"/>
    <w:pPr>
      <w:numPr>
        <w:ilvl w:val="6"/>
        <w:numId w:val="3"/>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527074"/>
    <w:pPr>
      <w:numPr>
        <w:ilvl w:val="7"/>
        <w:numId w:val="3"/>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527074"/>
    <w:pPr>
      <w:numPr>
        <w:ilvl w:val="8"/>
        <w:numId w:val="3"/>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527074"/>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527074"/>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527074"/>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527074"/>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527074"/>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527074"/>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527074"/>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527074"/>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527074"/>
    <w:rPr>
      <w:rFonts w:ascii="Arial RMcV" w:eastAsia="Times New Roman" w:hAnsi="Arial RMcV" w:cs="Arial RMcV"/>
      <w:kern w:val="2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4548">
      <w:bodyDiv w:val="1"/>
      <w:marLeft w:val="0"/>
      <w:marRight w:val="0"/>
      <w:marTop w:val="0"/>
      <w:marBottom w:val="0"/>
      <w:divBdr>
        <w:top w:val="none" w:sz="0" w:space="0" w:color="auto"/>
        <w:left w:val="none" w:sz="0" w:space="0" w:color="auto"/>
        <w:bottom w:val="none" w:sz="0" w:space="0" w:color="auto"/>
        <w:right w:val="none" w:sz="0" w:space="0" w:color="auto"/>
      </w:divBdr>
    </w:div>
    <w:div w:id="284696539">
      <w:bodyDiv w:val="1"/>
      <w:marLeft w:val="0"/>
      <w:marRight w:val="0"/>
      <w:marTop w:val="0"/>
      <w:marBottom w:val="0"/>
      <w:divBdr>
        <w:top w:val="none" w:sz="0" w:space="0" w:color="auto"/>
        <w:left w:val="none" w:sz="0" w:space="0" w:color="auto"/>
        <w:bottom w:val="none" w:sz="0" w:space="0" w:color="auto"/>
        <w:right w:val="none" w:sz="0" w:space="0" w:color="auto"/>
      </w:divBdr>
    </w:div>
    <w:div w:id="624849791">
      <w:bodyDiv w:val="1"/>
      <w:marLeft w:val="0"/>
      <w:marRight w:val="0"/>
      <w:marTop w:val="0"/>
      <w:marBottom w:val="0"/>
      <w:divBdr>
        <w:top w:val="none" w:sz="0" w:space="0" w:color="auto"/>
        <w:left w:val="none" w:sz="0" w:space="0" w:color="auto"/>
        <w:bottom w:val="none" w:sz="0" w:space="0" w:color="auto"/>
        <w:right w:val="none" w:sz="0" w:space="0" w:color="auto"/>
      </w:divBdr>
    </w:div>
    <w:div w:id="1073624377">
      <w:bodyDiv w:val="1"/>
      <w:marLeft w:val="0"/>
      <w:marRight w:val="0"/>
      <w:marTop w:val="0"/>
      <w:marBottom w:val="0"/>
      <w:divBdr>
        <w:top w:val="none" w:sz="0" w:space="0" w:color="auto"/>
        <w:left w:val="none" w:sz="0" w:space="0" w:color="auto"/>
        <w:bottom w:val="none" w:sz="0" w:space="0" w:color="auto"/>
        <w:right w:val="none" w:sz="0" w:space="0" w:color="auto"/>
      </w:divBdr>
      <w:divsChild>
        <w:div w:id="588126265">
          <w:marLeft w:val="0"/>
          <w:marRight w:val="0"/>
          <w:marTop w:val="100"/>
          <w:marBottom w:val="100"/>
          <w:divBdr>
            <w:top w:val="none" w:sz="0" w:space="0" w:color="auto"/>
            <w:left w:val="none" w:sz="0" w:space="0" w:color="auto"/>
            <w:bottom w:val="none" w:sz="0" w:space="0" w:color="auto"/>
            <w:right w:val="none" w:sz="0" w:space="0" w:color="auto"/>
          </w:divBdr>
          <w:divsChild>
            <w:div w:id="1377125058">
              <w:marLeft w:val="0"/>
              <w:marRight w:val="0"/>
              <w:marTop w:val="0"/>
              <w:marBottom w:val="285"/>
              <w:divBdr>
                <w:top w:val="none" w:sz="0" w:space="0" w:color="auto"/>
                <w:left w:val="none" w:sz="0" w:space="0" w:color="auto"/>
                <w:bottom w:val="none" w:sz="0" w:space="0" w:color="auto"/>
                <w:right w:val="none" w:sz="0" w:space="0" w:color="auto"/>
              </w:divBdr>
              <w:divsChild>
                <w:div w:id="545064065">
                  <w:marLeft w:val="0"/>
                  <w:marRight w:val="0"/>
                  <w:marTop w:val="0"/>
                  <w:marBottom w:val="0"/>
                  <w:divBdr>
                    <w:top w:val="none" w:sz="0" w:space="0" w:color="auto"/>
                    <w:left w:val="none" w:sz="0" w:space="0" w:color="auto"/>
                    <w:bottom w:val="none" w:sz="0" w:space="0" w:color="auto"/>
                    <w:right w:val="none" w:sz="0" w:space="0" w:color="auto"/>
                  </w:divBdr>
                  <w:divsChild>
                    <w:div w:id="466119511">
                      <w:marLeft w:val="0"/>
                      <w:marRight w:val="0"/>
                      <w:marTop w:val="0"/>
                      <w:marBottom w:val="0"/>
                      <w:divBdr>
                        <w:top w:val="none" w:sz="0" w:space="0" w:color="auto"/>
                        <w:left w:val="none" w:sz="0" w:space="0" w:color="auto"/>
                        <w:bottom w:val="none" w:sz="0" w:space="0" w:color="auto"/>
                        <w:right w:val="none" w:sz="0" w:space="0" w:color="auto"/>
                      </w:divBdr>
                      <w:divsChild>
                        <w:div w:id="1123577284">
                          <w:marLeft w:val="0"/>
                          <w:marRight w:val="0"/>
                          <w:marTop w:val="0"/>
                          <w:marBottom w:val="0"/>
                          <w:divBdr>
                            <w:top w:val="none" w:sz="0" w:space="0" w:color="auto"/>
                            <w:left w:val="none" w:sz="0" w:space="0" w:color="auto"/>
                            <w:bottom w:val="none" w:sz="0" w:space="0" w:color="auto"/>
                            <w:right w:val="none" w:sz="0" w:space="0" w:color="auto"/>
                          </w:divBdr>
                          <w:divsChild>
                            <w:div w:id="144707160">
                              <w:marLeft w:val="0"/>
                              <w:marRight w:val="0"/>
                              <w:marTop w:val="0"/>
                              <w:marBottom w:val="0"/>
                              <w:divBdr>
                                <w:top w:val="none" w:sz="0" w:space="0" w:color="auto"/>
                                <w:left w:val="none" w:sz="0" w:space="0" w:color="auto"/>
                                <w:bottom w:val="none" w:sz="0" w:space="0" w:color="auto"/>
                                <w:right w:val="none" w:sz="0" w:space="0" w:color="auto"/>
                              </w:divBdr>
                              <w:divsChild>
                                <w:div w:id="545486923">
                                  <w:marLeft w:val="0"/>
                                  <w:marRight w:val="0"/>
                                  <w:marTop w:val="0"/>
                                  <w:marBottom w:val="0"/>
                                  <w:divBdr>
                                    <w:top w:val="none" w:sz="0" w:space="0" w:color="auto"/>
                                    <w:left w:val="none" w:sz="0" w:space="0" w:color="auto"/>
                                    <w:bottom w:val="none" w:sz="0" w:space="0" w:color="auto"/>
                                    <w:right w:val="none" w:sz="0" w:space="0" w:color="auto"/>
                                  </w:divBdr>
                                  <w:divsChild>
                                    <w:div w:id="186796378">
                                      <w:marLeft w:val="0"/>
                                      <w:marRight w:val="0"/>
                                      <w:marTop w:val="0"/>
                                      <w:marBottom w:val="150"/>
                                      <w:divBdr>
                                        <w:top w:val="none" w:sz="0" w:space="0" w:color="auto"/>
                                        <w:left w:val="none" w:sz="0" w:space="0" w:color="auto"/>
                                        <w:bottom w:val="none" w:sz="0" w:space="0" w:color="auto"/>
                                        <w:right w:val="none" w:sz="0" w:space="0" w:color="auto"/>
                                      </w:divBdr>
                                      <w:divsChild>
                                        <w:div w:id="196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571547">
      <w:bodyDiv w:val="1"/>
      <w:marLeft w:val="0"/>
      <w:marRight w:val="0"/>
      <w:marTop w:val="0"/>
      <w:marBottom w:val="0"/>
      <w:divBdr>
        <w:top w:val="none" w:sz="0" w:space="0" w:color="auto"/>
        <w:left w:val="none" w:sz="0" w:space="0" w:color="auto"/>
        <w:bottom w:val="none" w:sz="0" w:space="0" w:color="auto"/>
        <w:right w:val="none" w:sz="0" w:space="0" w:color="auto"/>
      </w:divBdr>
    </w:div>
    <w:div w:id="1368989350">
      <w:bodyDiv w:val="1"/>
      <w:marLeft w:val="0"/>
      <w:marRight w:val="0"/>
      <w:marTop w:val="0"/>
      <w:marBottom w:val="0"/>
      <w:divBdr>
        <w:top w:val="none" w:sz="0" w:space="0" w:color="auto"/>
        <w:left w:val="none" w:sz="0" w:space="0" w:color="auto"/>
        <w:bottom w:val="none" w:sz="0" w:space="0" w:color="auto"/>
        <w:right w:val="none" w:sz="0" w:space="0" w:color="auto"/>
      </w:divBdr>
      <w:divsChild>
        <w:div w:id="1431972866">
          <w:marLeft w:val="0"/>
          <w:marRight w:val="0"/>
          <w:marTop w:val="100"/>
          <w:marBottom w:val="100"/>
          <w:divBdr>
            <w:top w:val="none" w:sz="0" w:space="0" w:color="auto"/>
            <w:left w:val="none" w:sz="0" w:space="0" w:color="auto"/>
            <w:bottom w:val="none" w:sz="0" w:space="0" w:color="auto"/>
            <w:right w:val="none" w:sz="0" w:space="0" w:color="auto"/>
          </w:divBdr>
          <w:divsChild>
            <w:div w:id="308367137">
              <w:marLeft w:val="0"/>
              <w:marRight w:val="0"/>
              <w:marTop w:val="0"/>
              <w:marBottom w:val="285"/>
              <w:divBdr>
                <w:top w:val="none" w:sz="0" w:space="0" w:color="auto"/>
                <w:left w:val="none" w:sz="0" w:space="0" w:color="auto"/>
                <w:bottom w:val="none" w:sz="0" w:space="0" w:color="auto"/>
                <w:right w:val="none" w:sz="0" w:space="0" w:color="auto"/>
              </w:divBdr>
              <w:divsChild>
                <w:div w:id="73286801">
                  <w:marLeft w:val="0"/>
                  <w:marRight w:val="0"/>
                  <w:marTop w:val="0"/>
                  <w:marBottom w:val="0"/>
                  <w:divBdr>
                    <w:top w:val="none" w:sz="0" w:space="0" w:color="auto"/>
                    <w:left w:val="none" w:sz="0" w:space="0" w:color="auto"/>
                    <w:bottom w:val="none" w:sz="0" w:space="0" w:color="auto"/>
                    <w:right w:val="none" w:sz="0" w:space="0" w:color="auto"/>
                  </w:divBdr>
                  <w:divsChild>
                    <w:div w:id="1990284287">
                      <w:marLeft w:val="0"/>
                      <w:marRight w:val="0"/>
                      <w:marTop w:val="0"/>
                      <w:marBottom w:val="0"/>
                      <w:divBdr>
                        <w:top w:val="none" w:sz="0" w:space="0" w:color="auto"/>
                        <w:left w:val="none" w:sz="0" w:space="0" w:color="auto"/>
                        <w:bottom w:val="none" w:sz="0" w:space="0" w:color="auto"/>
                        <w:right w:val="none" w:sz="0" w:space="0" w:color="auto"/>
                      </w:divBdr>
                      <w:divsChild>
                        <w:div w:id="985205303">
                          <w:marLeft w:val="0"/>
                          <w:marRight w:val="0"/>
                          <w:marTop w:val="0"/>
                          <w:marBottom w:val="0"/>
                          <w:divBdr>
                            <w:top w:val="none" w:sz="0" w:space="0" w:color="auto"/>
                            <w:left w:val="single" w:sz="6" w:space="11" w:color="233342"/>
                            <w:bottom w:val="single" w:sz="6" w:space="14" w:color="233342"/>
                            <w:right w:val="single" w:sz="6" w:space="11" w:color="233342"/>
                          </w:divBdr>
                          <w:divsChild>
                            <w:div w:id="724138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6734">
      <w:bodyDiv w:val="1"/>
      <w:marLeft w:val="0"/>
      <w:marRight w:val="0"/>
      <w:marTop w:val="0"/>
      <w:marBottom w:val="0"/>
      <w:divBdr>
        <w:top w:val="none" w:sz="0" w:space="0" w:color="auto"/>
        <w:left w:val="none" w:sz="0" w:space="0" w:color="auto"/>
        <w:bottom w:val="none" w:sz="0" w:space="0" w:color="auto"/>
        <w:right w:val="none" w:sz="0" w:space="0" w:color="auto"/>
      </w:divBdr>
      <w:divsChild>
        <w:div w:id="947392699">
          <w:marLeft w:val="0"/>
          <w:marRight w:val="0"/>
          <w:marTop w:val="100"/>
          <w:marBottom w:val="100"/>
          <w:divBdr>
            <w:top w:val="none" w:sz="0" w:space="0" w:color="auto"/>
            <w:left w:val="none" w:sz="0" w:space="0" w:color="auto"/>
            <w:bottom w:val="none" w:sz="0" w:space="0" w:color="auto"/>
            <w:right w:val="none" w:sz="0" w:space="0" w:color="auto"/>
          </w:divBdr>
          <w:divsChild>
            <w:div w:id="777021569">
              <w:marLeft w:val="0"/>
              <w:marRight w:val="0"/>
              <w:marTop w:val="0"/>
              <w:marBottom w:val="285"/>
              <w:divBdr>
                <w:top w:val="none" w:sz="0" w:space="0" w:color="auto"/>
                <w:left w:val="none" w:sz="0" w:space="0" w:color="auto"/>
                <w:bottom w:val="none" w:sz="0" w:space="0" w:color="auto"/>
                <w:right w:val="none" w:sz="0" w:space="0" w:color="auto"/>
              </w:divBdr>
              <w:divsChild>
                <w:div w:id="261378118">
                  <w:marLeft w:val="0"/>
                  <w:marRight w:val="0"/>
                  <w:marTop w:val="0"/>
                  <w:marBottom w:val="0"/>
                  <w:divBdr>
                    <w:top w:val="none" w:sz="0" w:space="0" w:color="auto"/>
                    <w:left w:val="none" w:sz="0" w:space="0" w:color="auto"/>
                    <w:bottom w:val="none" w:sz="0" w:space="0" w:color="auto"/>
                    <w:right w:val="none" w:sz="0" w:space="0" w:color="auto"/>
                  </w:divBdr>
                  <w:divsChild>
                    <w:div w:id="636300361">
                      <w:marLeft w:val="0"/>
                      <w:marRight w:val="0"/>
                      <w:marTop w:val="0"/>
                      <w:marBottom w:val="0"/>
                      <w:divBdr>
                        <w:top w:val="none" w:sz="0" w:space="0" w:color="auto"/>
                        <w:left w:val="none" w:sz="0" w:space="0" w:color="auto"/>
                        <w:bottom w:val="none" w:sz="0" w:space="0" w:color="auto"/>
                        <w:right w:val="none" w:sz="0" w:space="0" w:color="auto"/>
                      </w:divBdr>
                      <w:divsChild>
                        <w:div w:id="1680540606">
                          <w:marLeft w:val="0"/>
                          <w:marRight w:val="0"/>
                          <w:marTop w:val="0"/>
                          <w:marBottom w:val="0"/>
                          <w:divBdr>
                            <w:top w:val="none" w:sz="0" w:space="0" w:color="auto"/>
                            <w:left w:val="single" w:sz="6" w:space="11" w:color="233342"/>
                            <w:bottom w:val="single" w:sz="6" w:space="14" w:color="233342"/>
                            <w:right w:val="single" w:sz="6" w:space="11" w:color="233342"/>
                          </w:divBdr>
                          <w:divsChild>
                            <w:div w:id="5987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7872">
      <w:bodyDiv w:val="1"/>
      <w:marLeft w:val="0"/>
      <w:marRight w:val="0"/>
      <w:marTop w:val="0"/>
      <w:marBottom w:val="0"/>
      <w:divBdr>
        <w:top w:val="none" w:sz="0" w:space="0" w:color="auto"/>
        <w:left w:val="none" w:sz="0" w:space="0" w:color="auto"/>
        <w:bottom w:val="none" w:sz="0" w:space="0" w:color="auto"/>
        <w:right w:val="none" w:sz="0" w:space="0" w:color="auto"/>
      </w:divBdr>
    </w:div>
    <w:div w:id="16974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5FC1D8EF6C7439A67700CA8AECCF8" ma:contentTypeVersion="0" ma:contentTypeDescription="Create a new document." ma:contentTypeScope="" ma:versionID="eac5512c8179061c7ad58b4ae6de4a8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F4A2-651D-45B9-BFA4-A3614995FD7A}">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898D1F56-5E5C-4446-82D6-091C821592BB}">
  <ds:schemaRefs>
    <ds:schemaRef ds:uri="http://schemas.microsoft.com/sharepoint/v3/contenttype/forms"/>
  </ds:schemaRefs>
</ds:datastoreItem>
</file>

<file path=customXml/itemProps3.xml><?xml version="1.0" encoding="utf-8"?>
<ds:datastoreItem xmlns:ds="http://schemas.openxmlformats.org/officeDocument/2006/customXml" ds:itemID="{F4D508C7-6D91-401B-9B35-8FED8AE0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114CBD-ED31-45FD-B583-78E78D56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2541</Words>
  <Characters>14484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Fairfield College</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Renee Tipene</cp:lastModifiedBy>
  <cp:revision>2</cp:revision>
  <cp:lastPrinted>2011-11-17T03:00:00Z</cp:lastPrinted>
  <dcterms:created xsi:type="dcterms:W3CDTF">2012-10-30T03:50:00Z</dcterms:created>
  <dcterms:modified xsi:type="dcterms:W3CDTF">2012-10-30T03:50:00Z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0x010100E345FC1D8EF6C7439A67700CA8AECCF8</vt:lpwstr>
  </property>
</Properties>
</file>